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24" w:rsidRPr="009F2AAA" w:rsidRDefault="00EA0A46" w:rsidP="009F2AAA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9F2AAA">
        <w:rPr>
          <w:b/>
          <w:bCs/>
          <w:sz w:val="22"/>
          <w:szCs w:val="22"/>
        </w:rPr>
        <w:t xml:space="preserve">Проверочный лист </w:t>
      </w:r>
      <w:r w:rsidR="008C049A" w:rsidRPr="009F2AAA">
        <w:rPr>
          <w:b/>
          <w:bCs/>
          <w:sz w:val="22"/>
          <w:szCs w:val="22"/>
        </w:rPr>
        <w:t>№ 3</w:t>
      </w:r>
      <w:r w:rsidR="005B28B5" w:rsidRPr="009F2AAA">
        <w:rPr>
          <w:b/>
          <w:bCs/>
          <w:sz w:val="22"/>
          <w:szCs w:val="22"/>
        </w:rPr>
        <w:t>1</w:t>
      </w:r>
      <w:r w:rsidR="008C049A" w:rsidRPr="009F2AAA">
        <w:rPr>
          <w:b/>
          <w:bCs/>
          <w:sz w:val="22"/>
          <w:szCs w:val="22"/>
        </w:rPr>
        <w:t xml:space="preserve"> </w:t>
      </w:r>
      <w:r w:rsidR="009F2AAA" w:rsidRPr="009F2AAA">
        <w:rPr>
          <w:b/>
          <w:sz w:val="22"/>
          <w:szCs w:val="22"/>
        </w:rPr>
        <w:t>для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по регулированию труда лиц, занятых на работах с вредными и (или) опасными условиями труда</w:t>
      </w:r>
    </w:p>
    <w:p w:rsidR="008C049A" w:rsidRPr="008C049A" w:rsidRDefault="008C049A" w:rsidP="008C049A">
      <w:pPr>
        <w:jc w:val="center"/>
        <w:rPr>
          <w:rFonts w:ascii="Times New Roman" w:hAnsi="Times New Roman" w:cs="Times New Roman"/>
          <w:b/>
          <w:bCs/>
        </w:rPr>
      </w:pPr>
    </w:p>
    <w:p w:rsidR="00F378B0" w:rsidRPr="008C049A" w:rsidRDefault="00F378B0" w:rsidP="009F2AAA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0" w:name="ZAP2L2I3KL"/>
      <w:bookmarkStart w:id="1" w:name="ZAP2KV03KK"/>
      <w:bookmarkEnd w:id="0"/>
      <w:bookmarkEnd w:id="1"/>
      <w:r w:rsidRPr="008C049A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709"/>
        <w:gridCol w:w="709"/>
        <w:gridCol w:w="1417"/>
        <w:gridCol w:w="1134"/>
      </w:tblGrid>
      <w:tr w:rsidR="009F2AAA" w:rsidRPr="009F2AAA" w:rsidTr="009F2AA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Примечание</w:t>
            </w:r>
          </w:p>
        </w:tc>
      </w:tr>
      <w:tr w:rsidR="009F2AAA" w:rsidRPr="009F2AAA" w:rsidTr="009F2AA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7</w:t>
            </w: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Работодателем соблюдаются требования по ограничению труда лиц в возрасте до восемнадцати лет на работах с вредными и (или) опасными условиями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Часть 1 статьи 265 Трудового кодекса Российской Федерации (Собрание законодательства Российской Федерации, 2002, N 1, ст. 3; 2006, N 27, ст. 2878; 2013, N 14, ст. 1666)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Работодателем установлена продолжительность рабочего времени не более 36 часов в неделю работникам, условия </w:t>
            </w:r>
            <w:proofErr w:type="gramStart"/>
            <w:r w:rsidRPr="009F2AAA">
              <w:rPr>
                <w:sz w:val="22"/>
                <w:szCs w:val="22"/>
              </w:rPr>
              <w:t>труда</w:t>
            </w:r>
            <w:proofErr w:type="gramEnd"/>
            <w:r w:rsidRPr="009F2AAA">
              <w:rPr>
                <w:sz w:val="22"/>
                <w:szCs w:val="22"/>
              </w:rPr>
              <w:t xml:space="preserve"> на рабочих местах которых по результатам специальной оценки условий труда отнесены к вредным условиям труда 3 или 4 степени или опасным условиям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Абзац 5 части 1 статьи 92 Трудового кодекса Российской Федерации (Собрание законодательства Российской Федерации, 2002, N 1, ст. 3; 2013, N 52, ст. 6986)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Работодателем установлена продолжительность сокращенного рабочего времени за работу с вредными и (или) опасными условиями труда ветеринарным и иным работникам, непосредственно участвующим в оказании противотуберкулезной помощи, а также </w:t>
            </w:r>
            <w:r w:rsidRPr="009F2AAA">
              <w:rPr>
                <w:sz w:val="22"/>
                <w:szCs w:val="22"/>
              </w:rPr>
              <w:lastRenderedPageBreak/>
              <w:t>работникам организаций по производству и хранению продуктов животноводства, обслуживающим больных туберкулезом сельскохозяйственных животных?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 xml:space="preserve">Пункт 2 постановления Правительства Российской Федерации от 06.06.2013 N 482 "О продолжительности ежегодного дополнительного оплачиваемого отпуска за работу с вредными и (или) опасными условиями труда, предоставляемого отдельным категориям работников" (Собрание законодательства </w:t>
            </w:r>
            <w:r w:rsidRPr="009F2AAA">
              <w:rPr>
                <w:sz w:val="22"/>
                <w:szCs w:val="22"/>
              </w:rPr>
              <w:lastRenderedPageBreak/>
              <w:t>Российской Федерации, 2013, N 24, ст. 3005; 2014, N 26, ст. 3577) (далее - постановление Правительства Российской Федерации N 482);</w:t>
            </w:r>
          </w:p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9F2AAA">
              <w:rPr>
                <w:sz w:val="22"/>
                <w:szCs w:val="22"/>
              </w:rPr>
              <w:t>приложение к приказу Министерства труда и социальной защиты Российской Федерации от 11.09.2013 N 457н "Об установлении продолжительности сокращенного рабочего времени и ежегодного дополнительного оплачиваемого отпуска за работу с вредными и (или) опасными условиями труда ветеринарным и иным работникам, непосредственно участвующим в оказании противотуберкулезной помощи, а также работникам организаций по производству и хранению продуктов животноводства, обслуживающим больных туберкулезом сельскохозяйственных животных" (зарегистрирован</w:t>
            </w:r>
            <w:proofErr w:type="gramEnd"/>
            <w:r w:rsidRPr="009F2AAA">
              <w:rPr>
                <w:sz w:val="22"/>
                <w:szCs w:val="22"/>
              </w:rPr>
              <w:t xml:space="preserve"> </w:t>
            </w:r>
            <w:proofErr w:type="gramStart"/>
            <w:r w:rsidRPr="009F2AAA">
              <w:rPr>
                <w:sz w:val="22"/>
                <w:szCs w:val="22"/>
              </w:rPr>
              <w:t>Минюстом России 10.10.2013, регистрационный N 30137) (далее - приказ Минтруда России N 457н)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Работодателем установлен дополнительный оплачиваемый отпуск не менее 7 календарных дней работникам, условия </w:t>
            </w:r>
            <w:proofErr w:type="gramStart"/>
            <w:r w:rsidRPr="009F2AAA">
              <w:rPr>
                <w:sz w:val="22"/>
                <w:szCs w:val="22"/>
              </w:rPr>
              <w:t>труда</w:t>
            </w:r>
            <w:proofErr w:type="gramEnd"/>
            <w:r w:rsidRPr="009F2AAA">
              <w:rPr>
                <w:sz w:val="22"/>
                <w:szCs w:val="22"/>
              </w:rPr>
              <w:t xml:space="preserve"> на рабочих местах которых по результатам специальной оценки условий труда отнесены к вредным условиям труда 2, 3 или 4 степени либо опасным условиям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Часть 1 статьи 117 Трудового кодекса Российской Федерации (Собрание законодательства Российской Федерации, 2002, N 1, ст. 3);</w:t>
            </w:r>
          </w:p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приложение к постановлению Правительства Российской Федерации N 482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Работодателем </w:t>
            </w:r>
            <w:r w:rsidRPr="009F2AAA">
              <w:rPr>
                <w:sz w:val="22"/>
                <w:szCs w:val="22"/>
              </w:rPr>
              <w:lastRenderedPageBreak/>
              <w:t>установлен ежегодный дополнительный оплачиваемый отпуск за работу с вредными и (или) опасными условиями труда ветеринарным и иным работникам, непосредственно участвующим в оказании противотуберкулезной помощи, а также работникам организаций по производству и хранению продуктов животноводства, обслуживающим больных туберкулезом сельскохозяйственных животных?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 xml:space="preserve">Пункт 2 постановление </w:t>
            </w:r>
            <w:r w:rsidRPr="009F2AAA">
              <w:rPr>
                <w:sz w:val="22"/>
                <w:szCs w:val="22"/>
              </w:rPr>
              <w:lastRenderedPageBreak/>
              <w:t>Правительства Российской Федерации N 482;</w:t>
            </w:r>
          </w:p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приложение к приказу Минтруда России N 457н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Отсутствуют случаи отзыва из отпуска работников, занятых на работах с вредными и (или) опасными условиями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Часть 3 статьи 125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Работодатель установил работникам, занятым на работах с вредными и (или) опасными условиями труда, повышенный </w:t>
            </w:r>
            <w:proofErr w:type="gramStart"/>
            <w:r w:rsidRPr="009F2AAA">
              <w:rPr>
                <w:sz w:val="22"/>
                <w:szCs w:val="22"/>
              </w:rPr>
              <w:t>размер оплаты труда</w:t>
            </w:r>
            <w:proofErr w:type="gramEnd"/>
            <w:r w:rsidRPr="009F2AAA">
              <w:rPr>
                <w:sz w:val="22"/>
                <w:szCs w:val="22"/>
              </w:rPr>
              <w:t xml:space="preserve"> (не менее 4 процентов тарифной ставки (оклада), установленной для различных видов работ с нормальными условиями труда)?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Части 1 и 2 статьи 147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Работодателем на работах с вредными условиями труда работникам выдаются бесплатно молоко или другие равноценные пищевые продукты либо выдача заменена компенсационной выплатой в размере, эквивалентном стоимости молока или других равноценных </w:t>
            </w:r>
            <w:r w:rsidRPr="009F2AAA">
              <w:rPr>
                <w:sz w:val="22"/>
                <w:szCs w:val="22"/>
              </w:rPr>
              <w:lastRenderedPageBreak/>
              <w:t>пищевых продуктов, если это предусмотрено коллективным договором и (или) трудовым договором?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>Часть 1 статьи 222 Трудового кодекса Российской Федерации (Собрание законодательства Российской Федерации, 2002, N 1, ст. 3; 2007, N 41, ст. 4844;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Работодателем соблюдаются требования по </w:t>
            </w:r>
            <w:proofErr w:type="spellStart"/>
            <w:r w:rsidRPr="009F2AAA">
              <w:rPr>
                <w:sz w:val="22"/>
                <w:szCs w:val="22"/>
              </w:rPr>
              <w:t>недопуску</w:t>
            </w:r>
            <w:proofErr w:type="spellEnd"/>
            <w:r w:rsidRPr="009F2AAA">
              <w:rPr>
                <w:sz w:val="22"/>
                <w:szCs w:val="22"/>
              </w:rPr>
              <w:t xml:space="preserve"> до работы по совместительству лиц в возрасте до восемнадцати лет, на работах с вредными и (или) опасными условиями труда, если основная работа связана с такими же условиями?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Часть 5 статьи 282 Трудового кодекса Российской Федерации (Собрание законодательства Российской Федерации, 2002, N 1, ст. 3; 2006, N 27, ст. 2878; 2014, N 14, ст. 1547)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Для работников, занятых на работах с вредными и (или) опасными условиями труда, где установлена сокращенная продолжительность рабочего времени, максимально допустимая продолжительность ежедневной работы (смены) не превышает при 36-часовой рабочей неделе - 8 часов?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Статья 94 Трудового кодекса Российской Федерации (Собрание законодательства Российской Федерации, 2002, N 1, ст. 3; 2006, N 27, ст. 2878; 2013, N 52, ст. 6986; 2014, N 14, ст. 1547)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Работодателем соблюдаются ограничения по максимально допустимой продолжительности рабочего времени для работников, занятых на работах с вредными и (или) опасными условиями труда, где установлена сокращенная продолжительность рабочего времени?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Статья 94 Трудового кодекса Российской Федерации (Собрание законодательства Российской Федерации, 2002, N 1, ст. 3; 2014, N 14, ст. 1547)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9F2AAA">
              <w:rPr>
                <w:sz w:val="22"/>
                <w:szCs w:val="22"/>
              </w:rPr>
              <w:t xml:space="preserve">В случае если отраслевым (межотраслевым) соглашением и коллективным договором </w:t>
            </w:r>
            <w:r w:rsidRPr="009F2AAA">
              <w:rPr>
                <w:sz w:val="22"/>
                <w:szCs w:val="22"/>
              </w:rPr>
              <w:lastRenderedPageBreak/>
              <w:t>предусмотрено увеличение максимально допустимой продолжительности ежедневной работы (смены) по сравнению с продолжительностью ежедневной работы (смены), установленной частью 2 статьи 94 Трудового кодекса Российской Федерации для работников, занятых на работах с вредными и (или) опасными условиями труда, у работодателя есть письменное согласие работника, оформленное путем заключения отдельного соглашения к трудовому договору, и</w:t>
            </w:r>
            <w:proofErr w:type="gramEnd"/>
            <w:r w:rsidRPr="009F2AAA">
              <w:rPr>
                <w:sz w:val="22"/>
                <w:szCs w:val="22"/>
              </w:rPr>
              <w:t xml:space="preserve"> соблюдается условие о предельной еженедельной продолжительности рабочего времени, при 36-часовой рабочей неделе - до 12 часов?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 xml:space="preserve">Статья 94 Трудового кодекса Российской Федерации (Собрание законодательства Российской Федерации, 2002, N 1, ст. 3; 2014, N 14, </w:t>
            </w:r>
            <w:r w:rsidRPr="009F2AAA">
              <w:rPr>
                <w:sz w:val="22"/>
                <w:szCs w:val="22"/>
              </w:rPr>
              <w:lastRenderedPageBreak/>
              <w:t>ст. 1547)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9F2AAA">
              <w:rPr>
                <w:sz w:val="22"/>
                <w:szCs w:val="22"/>
              </w:rPr>
              <w:t xml:space="preserve">В случае если отраслевым (межотраслевым) соглашением и коллективным договором предусмотрено увеличение максимально допустимой продолжительности ежедневной работы (смены) по сравнению с продолжительностью ежедневной работы (смены), установленной частью 2 статьи 94 Трудового кодекса Российской Федерации для работников, занятых на работах с вредными и (или) опасными условиями труда, у работодателя есть письменное согласие </w:t>
            </w:r>
            <w:r w:rsidRPr="009F2AAA">
              <w:rPr>
                <w:sz w:val="22"/>
                <w:szCs w:val="22"/>
              </w:rPr>
              <w:lastRenderedPageBreak/>
              <w:t>работника, оформленное путем заключения отдельного соглашения к трудовому договору, и</w:t>
            </w:r>
            <w:proofErr w:type="gramEnd"/>
            <w:r w:rsidRPr="009F2AAA">
              <w:rPr>
                <w:sz w:val="22"/>
                <w:szCs w:val="22"/>
              </w:rPr>
              <w:t xml:space="preserve"> соблюдается условие о предельной еженедельной продолжительности рабочего времени, при 30-часовой рабочей неделе и менее - до 8 часов?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>Статья 94 Трудового кодекса Российской Федерации (Собрание законодательства Российской Федерации, 2002, N 1, ст. 3; 2014, N 14, ст. 1547)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Работодателем исполняется обязанность по запрету на работу в опасных условиях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Статья 214.1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F2AAA" w:rsidRPr="009F2AAA" w:rsidTr="009F2A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 xml:space="preserve">Работодателем на основании отраслевого (межотраслевого) соглашения и коллективного договора, а также письменного согласия работника, оформленного путем заключения отдельного соглашения к трудовому договору, исполняется права работников, условия </w:t>
            </w:r>
            <w:proofErr w:type="gramStart"/>
            <w:r w:rsidRPr="009F2AAA">
              <w:rPr>
                <w:sz w:val="22"/>
                <w:szCs w:val="22"/>
              </w:rPr>
              <w:t>труда</w:t>
            </w:r>
            <w:proofErr w:type="gramEnd"/>
            <w:r w:rsidRPr="009F2AAA">
              <w:rPr>
                <w:sz w:val="22"/>
                <w:szCs w:val="22"/>
              </w:rPr>
              <w:t xml:space="preserve"> на рабочих местах которых по результатам специальной оценки условий труда отнесены к вредным условиям труда 3 или 4 степени или опасным условиям труда, на увеличение продолжительности рабочего времени, но не более чем до 40 часов, в неделю с выплатой работнику отдельно устанавливаемой денежной компенсации в порядке, размерах и на условиях, которые установлены отраслевыми (межотраслевыми) соглашениями, коллективными договорами?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  <w:r w:rsidRPr="009F2AAA">
              <w:rPr>
                <w:sz w:val="22"/>
                <w:szCs w:val="22"/>
              </w:rPr>
              <w:t>Часть 3 статьи 92 Трудового кодекса Российской Федерации (Собрание законодательства Российской Федерации, 2002, N 1, ст. 3; 2013, N 52, ст. 6986)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AA" w:rsidRPr="009F2AAA" w:rsidRDefault="009F2AA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A0A46" w:rsidRPr="008C049A" w:rsidRDefault="00EA0A46" w:rsidP="00BC05A5">
      <w:pPr>
        <w:rPr>
          <w:rFonts w:ascii="Times New Roman" w:hAnsi="Times New Roman" w:cs="Times New Roman"/>
        </w:rPr>
      </w:pPr>
    </w:p>
    <w:sectPr w:rsidR="00EA0A46" w:rsidRPr="008C049A" w:rsidSect="009F2AA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810BC"/>
    <w:rsid w:val="002A7A28"/>
    <w:rsid w:val="002C001A"/>
    <w:rsid w:val="00304BE5"/>
    <w:rsid w:val="00305920"/>
    <w:rsid w:val="00351AE7"/>
    <w:rsid w:val="00353D4E"/>
    <w:rsid w:val="0036223F"/>
    <w:rsid w:val="00363199"/>
    <w:rsid w:val="00364224"/>
    <w:rsid w:val="003650C5"/>
    <w:rsid w:val="00390422"/>
    <w:rsid w:val="003B0060"/>
    <w:rsid w:val="003B26E1"/>
    <w:rsid w:val="003B7ED8"/>
    <w:rsid w:val="003C5575"/>
    <w:rsid w:val="003D13A5"/>
    <w:rsid w:val="004031C4"/>
    <w:rsid w:val="0042336D"/>
    <w:rsid w:val="00424B7D"/>
    <w:rsid w:val="00425D2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505A9D"/>
    <w:rsid w:val="00515689"/>
    <w:rsid w:val="005271D3"/>
    <w:rsid w:val="00561112"/>
    <w:rsid w:val="00570DEB"/>
    <w:rsid w:val="0057156B"/>
    <w:rsid w:val="005743C0"/>
    <w:rsid w:val="0057554C"/>
    <w:rsid w:val="00594DBB"/>
    <w:rsid w:val="005A1AAB"/>
    <w:rsid w:val="005B28B5"/>
    <w:rsid w:val="005C1E27"/>
    <w:rsid w:val="005F488D"/>
    <w:rsid w:val="0060390A"/>
    <w:rsid w:val="0061442E"/>
    <w:rsid w:val="00634DC4"/>
    <w:rsid w:val="0064670A"/>
    <w:rsid w:val="00654CCC"/>
    <w:rsid w:val="00660901"/>
    <w:rsid w:val="00661BED"/>
    <w:rsid w:val="00665E9D"/>
    <w:rsid w:val="00691CB7"/>
    <w:rsid w:val="006A29B7"/>
    <w:rsid w:val="006A558C"/>
    <w:rsid w:val="006C1526"/>
    <w:rsid w:val="006C1E18"/>
    <w:rsid w:val="006C5583"/>
    <w:rsid w:val="006D394B"/>
    <w:rsid w:val="006D799F"/>
    <w:rsid w:val="006E2119"/>
    <w:rsid w:val="006E77F3"/>
    <w:rsid w:val="006F0526"/>
    <w:rsid w:val="006F43CF"/>
    <w:rsid w:val="00710F3E"/>
    <w:rsid w:val="00712FFB"/>
    <w:rsid w:val="00730C68"/>
    <w:rsid w:val="007313C7"/>
    <w:rsid w:val="00776F86"/>
    <w:rsid w:val="007947D0"/>
    <w:rsid w:val="007C1EEA"/>
    <w:rsid w:val="007C29CC"/>
    <w:rsid w:val="007F0208"/>
    <w:rsid w:val="00827ABE"/>
    <w:rsid w:val="00836971"/>
    <w:rsid w:val="008444B6"/>
    <w:rsid w:val="0086172E"/>
    <w:rsid w:val="00866F74"/>
    <w:rsid w:val="00881619"/>
    <w:rsid w:val="008904BF"/>
    <w:rsid w:val="00892083"/>
    <w:rsid w:val="008A10B9"/>
    <w:rsid w:val="008A6315"/>
    <w:rsid w:val="008B7D4B"/>
    <w:rsid w:val="008C049A"/>
    <w:rsid w:val="008C64DC"/>
    <w:rsid w:val="008D4B8D"/>
    <w:rsid w:val="008E1332"/>
    <w:rsid w:val="008F66CC"/>
    <w:rsid w:val="00904C7C"/>
    <w:rsid w:val="00906401"/>
    <w:rsid w:val="0091131B"/>
    <w:rsid w:val="00952854"/>
    <w:rsid w:val="00961E0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D2FFD"/>
    <w:rsid w:val="009D332A"/>
    <w:rsid w:val="009F2AAA"/>
    <w:rsid w:val="00A14844"/>
    <w:rsid w:val="00A15D0D"/>
    <w:rsid w:val="00A32E27"/>
    <w:rsid w:val="00A47B79"/>
    <w:rsid w:val="00A6322F"/>
    <w:rsid w:val="00A65F07"/>
    <w:rsid w:val="00A8205A"/>
    <w:rsid w:val="00A83A9D"/>
    <w:rsid w:val="00A90D5D"/>
    <w:rsid w:val="00A9766B"/>
    <w:rsid w:val="00AE346E"/>
    <w:rsid w:val="00B205A7"/>
    <w:rsid w:val="00B2502C"/>
    <w:rsid w:val="00B30724"/>
    <w:rsid w:val="00B707E7"/>
    <w:rsid w:val="00B76371"/>
    <w:rsid w:val="00B76AD0"/>
    <w:rsid w:val="00B84C7A"/>
    <w:rsid w:val="00B90B6F"/>
    <w:rsid w:val="00B93AE2"/>
    <w:rsid w:val="00BA28D9"/>
    <w:rsid w:val="00BC040A"/>
    <w:rsid w:val="00BC05A5"/>
    <w:rsid w:val="00BC118C"/>
    <w:rsid w:val="00BC218B"/>
    <w:rsid w:val="00BD78AD"/>
    <w:rsid w:val="00BE03A5"/>
    <w:rsid w:val="00BE2918"/>
    <w:rsid w:val="00BE31E0"/>
    <w:rsid w:val="00C04909"/>
    <w:rsid w:val="00C10C9B"/>
    <w:rsid w:val="00C208E4"/>
    <w:rsid w:val="00C56E29"/>
    <w:rsid w:val="00C656DE"/>
    <w:rsid w:val="00C8011B"/>
    <w:rsid w:val="00C87E83"/>
    <w:rsid w:val="00C90FCB"/>
    <w:rsid w:val="00C9494D"/>
    <w:rsid w:val="00CA5560"/>
    <w:rsid w:val="00CE034E"/>
    <w:rsid w:val="00CE51D0"/>
    <w:rsid w:val="00D104EE"/>
    <w:rsid w:val="00D15880"/>
    <w:rsid w:val="00D342D9"/>
    <w:rsid w:val="00D46B28"/>
    <w:rsid w:val="00D72890"/>
    <w:rsid w:val="00DA1788"/>
    <w:rsid w:val="00DA66FF"/>
    <w:rsid w:val="00DB2849"/>
    <w:rsid w:val="00DC68EC"/>
    <w:rsid w:val="00DE04EC"/>
    <w:rsid w:val="00DE10CA"/>
    <w:rsid w:val="00DF2EE2"/>
    <w:rsid w:val="00DF5E7C"/>
    <w:rsid w:val="00E00376"/>
    <w:rsid w:val="00E16109"/>
    <w:rsid w:val="00E764BD"/>
    <w:rsid w:val="00E8084C"/>
    <w:rsid w:val="00E94355"/>
    <w:rsid w:val="00EA0A46"/>
    <w:rsid w:val="00EA3629"/>
    <w:rsid w:val="00EB55CF"/>
    <w:rsid w:val="00EB6E06"/>
    <w:rsid w:val="00EB72F7"/>
    <w:rsid w:val="00ED5D37"/>
    <w:rsid w:val="00EE7A08"/>
    <w:rsid w:val="00F01C22"/>
    <w:rsid w:val="00F054B0"/>
    <w:rsid w:val="00F0730A"/>
    <w:rsid w:val="00F24FE5"/>
    <w:rsid w:val="00F27990"/>
    <w:rsid w:val="00F378B0"/>
    <w:rsid w:val="00F4385C"/>
    <w:rsid w:val="00F47303"/>
    <w:rsid w:val="00F75A62"/>
    <w:rsid w:val="00F8036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9F2A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1328</Words>
  <Characters>7570</Characters>
  <Application>Microsoft Office Word</Application>
  <DocSecurity>0</DocSecurity>
  <Lines>63</Lines>
  <Paragraphs>17</Paragraphs>
  <ScaleCrop>false</ScaleCrop>
  <Company/>
  <LinksUpToDate>false</LinksUpToDate>
  <CharactersWithSpaces>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2025-01-14T12:09:00Z</dcterms:modified>
</cp:coreProperties>
</file>