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6FF" w:rsidRPr="002B1B13" w:rsidRDefault="00B2502C" w:rsidP="002B1B13">
      <w:pPr>
        <w:pStyle w:val="ConsPlusNormal"/>
        <w:spacing w:line="240" w:lineRule="exact"/>
        <w:jc w:val="both"/>
        <w:rPr>
          <w:b/>
          <w:sz w:val="22"/>
          <w:szCs w:val="22"/>
        </w:rPr>
      </w:pPr>
      <w:r w:rsidRPr="002B1B13">
        <w:rPr>
          <w:b/>
          <w:bCs/>
          <w:sz w:val="22"/>
          <w:szCs w:val="22"/>
        </w:rPr>
        <w:t xml:space="preserve">Проверочный лист </w:t>
      </w:r>
      <w:r w:rsidR="00424B7D" w:rsidRPr="002B1B13">
        <w:rPr>
          <w:b/>
          <w:bCs/>
          <w:sz w:val="22"/>
          <w:szCs w:val="22"/>
        </w:rPr>
        <w:t xml:space="preserve">№ 21 </w:t>
      </w:r>
      <w:r w:rsidR="002B1B13" w:rsidRPr="002B1B13">
        <w:rPr>
          <w:b/>
          <w:sz w:val="22"/>
          <w:szCs w:val="22"/>
        </w:rPr>
        <w:t>для осуществления федерального</w:t>
      </w:r>
      <w:r w:rsidR="002B1B13">
        <w:rPr>
          <w:b/>
          <w:sz w:val="22"/>
          <w:szCs w:val="22"/>
        </w:rPr>
        <w:t xml:space="preserve"> </w:t>
      </w:r>
      <w:r w:rsidR="002B1B13" w:rsidRPr="002B1B13">
        <w:rPr>
          <w:b/>
          <w:sz w:val="22"/>
          <w:szCs w:val="22"/>
        </w:rPr>
        <w:t>государственного контроля (надзора) за соблюдением трудового</w:t>
      </w:r>
      <w:r w:rsidR="002B1B13">
        <w:rPr>
          <w:b/>
          <w:sz w:val="22"/>
          <w:szCs w:val="22"/>
        </w:rPr>
        <w:t xml:space="preserve"> </w:t>
      </w:r>
      <w:r w:rsidR="002B1B13" w:rsidRPr="002B1B13">
        <w:rPr>
          <w:b/>
          <w:sz w:val="22"/>
          <w:szCs w:val="22"/>
        </w:rPr>
        <w:t>законодательства и иных нормативных правовых актов,</w:t>
      </w:r>
      <w:r w:rsidR="002B1B13">
        <w:rPr>
          <w:b/>
          <w:sz w:val="22"/>
          <w:szCs w:val="22"/>
        </w:rPr>
        <w:t xml:space="preserve"> </w:t>
      </w:r>
      <w:r w:rsidR="002B1B13" w:rsidRPr="002B1B13">
        <w:rPr>
          <w:b/>
          <w:sz w:val="22"/>
          <w:szCs w:val="22"/>
        </w:rPr>
        <w:t>содержащих нормы трудового права, по организации</w:t>
      </w:r>
      <w:r w:rsidR="002B1B13">
        <w:rPr>
          <w:b/>
          <w:sz w:val="22"/>
          <w:szCs w:val="22"/>
        </w:rPr>
        <w:t xml:space="preserve"> </w:t>
      </w:r>
      <w:r w:rsidR="002B1B13" w:rsidRPr="002B1B13">
        <w:rPr>
          <w:b/>
        </w:rPr>
        <w:t>обучения по охране труда</w:t>
      </w:r>
    </w:p>
    <w:p w:rsidR="00F054B0" w:rsidRPr="00F054B0" w:rsidRDefault="00F054B0" w:rsidP="00F054B0">
      <w:pPr>
        <w:jc w:val="center"/>
        <w:rPr>
          <w:rFonts w:ascii="Times New Roman" w:hAnsi="Times New Roman" w:cs="Times New Roman"/>
          <w:b/>
          <w:bCs/>
        </w:rPr>
      </w:pPr>
    </w:p>
    <w:p w:rsidR="00A8205A" w:rsidRPr="00F054B0" w:rsidRDefault="009A2236" w:rsidP="002B1B13">
      <w:pPr>
        <w:spacing w:after="0" w:line="240" w:lineRule="exact"/>
        <w:jc w:val="both"/>
        <w:rPr>
          <w:rFonts w:ascii="Times New Roman" w:hAnsi="Times New Roman" w:cs="Times New Roman"/>
        </w:rPr>
      </w:pPr>
      <w:r w:rsidRPr="00F054B0">
        <w:rPr>
          <w:rFonts w:ascii="Times New Roman" w:hAnsi="Times New Roman" w:cs="Times New Roman"/>
        </w:rPr>
        <w:t>Список контрольных вопросов, отражающих содержание обязательных требований, ответы на которые однозначно свидетельствуют о соблюдении или несоблюдении контролируемым лицом обязательных требований:</w:t>
      </w:r>
    </w:p>
    <w:tbl>
      <w:tblPr>
        <w:tblW w:w="0" w:type="auto"/>
        <w:tblLayout w:type="fixed"/>
        <w:tblCellMar>
          <w:top w:w="102" w:type="dxa"/>
          <w:left w:w="62" w:type="dxa"/>
          <w:bottom w:w="102" w:type="dxa"/>
          <w:right w:w="62" w:type="dxa"/>
        </w:tblCellMar>
        <w:tblLook w:val="0000"/>
      </w:tblPr>
      <w:tblGrid>
        <w:gridCol w:w="680"/>
        <w:gridCol w:w="2891"/>
        <w:gridCol w:w="2324"/>
        <w:gridCol w:w="693"/>
        <w:gridCol w:w="693"/>
        <w:gridCol w:w="1003"/>
        <w:gridCol w:w="1417"/>
      </w:tblGrid>
      <w:tr w:rsidR="002B1B13" w:rsidRPr="002B1B13" w:rsidTr="002B1B13">
        <w:tc>
          <w:tcPr>
            <w:tcW w:w="680" w:type="dxa"/>
            <w:vMerge w:val="restart"/>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N</w:t>
            </w:r>
          </w:p>
        </w:tc>
        <w:tc>
          <w:tcPr>
            <w:tcW w:w="2891" w:type="dxa"/>
            <w:vMerge w:val="restart"/>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Вопросы, отражающие содержание обязательных требований</w:t>
            </w:r>
          </w:p>
        </w:tc>
        <w:tc>
          <w:tcPr>
            <w:tcW w:w="2324" w:type="dxa"/>
            <w:vMerge w:val="restart"/>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Реквизиты нормативных правовых актов с указанием их структурных единиц, которыми установлены обязательные требования</w:t>
            </w:r>
          </w:p>
        </w:tc>
        <w:tc>
          <w:tcPr>
            <w:tcW w:w="2389" w:type="dxa"/>
            <w:gridSpan w:val="3"/>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Ответы на вопросы</w:t>
            </w:r>
          </w:p>
        </w:tc>
        <w:tc>
          <w:tcPr>
            <w:tcW w:w="1417" w:type="dxa"/>
            <w:vMerge w:val="restart"/>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Примечание</w:t>
            </w:r>
          </w:p>
        </w:tc>
      </w:tr>
      <w:tr w:rsidR="002B1B13" w:rsidRPr="002B1B13" w:rsidTr="002B1B13">
        <w:tc>
          <w:tcPr>
            <w:tcW w:w="680"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p>
        </w:tc>
        <w:tc>
          <w:tcPr>
            <w:tcW w:w="2891"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Да</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Нет</w:t>
            </w: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Неприменимо</w:t>
            </w:r>
          </w:p>
        </w:tc>
        <w:tc>
          <w:tcPr>
            <w:tcW w:w="1417"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3</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5</w:t>
            </w: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6</w:t>
            </w: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7</w:t>
            </w: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roofErr w:type="gramStart"/>
            <w:r w:rsidRPr="002B1B13">
              <w:rPr>
                <w:sz w:val="22"/>
                <w:szCs w:val="22"/>
              </w:rPr>
              <w:t>У работодателя имеется утвержденная (с учетом мнения профсоюзного или иного уполномоченного работниками органа (при наличии) программа проведения вводного инструктажа по охране труда, разработанная на основе примерного перечня тем согласно приложению N 1 к Правилам обучения по охране труда и проверки знания требований охраны труда, утвержденным постановлением Правительства Российской Федерации от 24.12.2021 N 2464, с учетом специфики деятельности организации?</w:t>
            </w:r>
            <w:proofErr w:type="gramEnd"/>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Статья 214, статья 219 Трудового кодекса Российской Федерации (Собрание законодательства Российской Федерации, 2002, N 1, ст. 3; </w:t>
            </w:r>
            <w:proofErr w:type="gramStart"/>
            <w:r w:rsidRPr="002B1B13">
              <w:rPr>
                <w:sz w:val="22"/>
                <w:szCs w:val="22"/>
              </w:rPr>
              <w:t>2021, N 27, ст. 5139), абзац 1 пункта 11 Правил обучения по охране труда и проверки знания требований охраны труда, утвержденных постановлением Правительства Российской Федерации от 24.12.2021 N 2464 (Собрание законодательства Российской Федерации, 2022, N 1, ст. 171) (далее - Правила N 2464, постановление N 2464).</w:t>
            </w:r>
            <w:proofErr w:type="gramEnd"/>
            <w:r w:rsidRPr="002B1B13">
              <w:rPr>
                <w:sz w:val="22"/>
                <w:szCs w:val="22"/>
              </w:rPr>
              <w:t xml:space="preserve"> В соответствии с пунктом 5 постановления N 2464 данный акт действует до 1 сентября 2026 г.</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Форма и порядок учета работников, подлежащих обучению по охране труда, </w:t>
            </w:r>
            <w:proofErr w:type="gramStart"/>
            <w:r w:rsidRPr="002B1B13">
              <w:rPr>
                <w:sz w:val="22"/>
                <w:szCs w:val="22"/>
              </w:rPr>
              <w:t>установлены</w:t>
            </w:r>
            <w:proofErr w:type="gramEnd"/>
            <w:r w:rsidRPr="002B1B13">
              <w:rPr>
                <w:sz w:val="22"/>
                <w:szCs w:val="22"/>
              </w:rPr>
              <w:t xml:space="preserve"> работодателем?</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Статья 214, статья 219 Трудового кодекса Российской Федерации (Собрание законодательства Российской Федерации, 2002, N 1, </w:t>
            </w:r>
            <w:r w:rsidRPr="002B1B13">
              <w:rPr>
                <w:sz w:val="22"/>
                <w:szCs w:val="22"/>
              </w:rPr>
              <w:lastRenderedPageBreak/>
              <w:t>ст. 3; 2021, N 27, ст. 5139), пункт 81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lastRenderedPageBreak/>
              <w:t>3</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Вводный инструктаж по охране труда проводится специалистом по охране труда или иным уполномоченным работником организации, на которого приказом работодателя возложены обязанности по проведению вводного инструктажа по охране труда?</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абзац 2 пункта 11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4</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Наличие у работодателя утвержденного порядка регистрации проведенных инструктажей по охране труда и формы их документирования?</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88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5</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Наличие у работодателя утвержденного перечня профессий и должностей работников, освобожденных от прохождения первичного инструктажа по охране труда?</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13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6</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roofErr w:type="gramStart"/>
            <w:r w:rsidRPr="002B1B13">
              <w:rPr>
                <w:sz w:val="22"/>
                <w:szCs w:val="22"/>
              </w:rPr>
              <w:t xml:space="preserve">В случае освобождения отдельных категорий работников от прохождения первичного инструктажа по охране труда в случае, если их трудовая деятельность связана с опасностью, источниками которой являются персональные электронно-вычислительные машины (персональные компьютеры), аппараты копировально-множительной техники настольного типа, единичные стационарные копировально-множительные аппараты, используемые периодически </w:t>
            </w:r>
            <w:r w:rsidRPr="002B1B13">
              <w:rPr>
                <w:sz w:val="22"/>
                <w:szCs w:val="22"/>
              </w:rPr>
              <w:lastRenderedPageBreak/>
              <w:t>для нужд самой организации, иная офисная организационная техника, а также бытовая техника, не используемая в технологическом процессе производства, и</w:t>
            </w:r>
            <w:proofErr w:type="gramEnd"/>
            <w:r w:rsidRPr="002B1B13">
              <w:rPr>
                <w:sz w:val="22"/>
                <w:szCs w:val="22"/>
              </w:rPr>
              <w:t xml:space="preserve"> при этом другие источники опасности отсутствуют, а условия труда по результатам проведения специальной оценки условий труда являются оптимальными или допустимыми, информация о безопасных методах и приемах выполнения работ при наличии такой опасности включена в программу вводного инструктажа по охране труда?</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lastRenderedPageBreak/>
              <w:t>Статья 214, статья 219 Трудового кодекса Российской Федерации (Собрание законодательства Российской Федерации, 2002, N 1, ст. 3; 2021, N 27, ст. 5139), пункт 13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lastRenderedPageBreak/>
              <w:t>7</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Работодателем определены формы и методы проведения инструктажа по охране труда?</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9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8</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roofErr w:type="gramStart"/>
            <w:r w:rsidRPr="002B1B13">
              <w:rPr>
                <w:sz w:val="22"/>
                <w:szCs w:val="22"/>
              </w:rPr>
              <w:t>Для обеспечения функционирования комиссий работодателя по проверке знания требований охраны труда работников, в том числе специализированной комиссии и единой комиссии, работодатель обеспечил проведение обучения по охране труда минимального количества работников в организации или у индивидуального предпринимателя, оказывающих услуги по обучению работодателей и работников вопросам охраны труда в соответствии с приложением N 4 к постановлению N 2464</w:t>
            </w:r>
            <w:proofErr w:type="gramEnd"/>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85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9</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Наличие у работодателя утвержденной программы </w:t>
            </w:r>
            <w:r w:rsidRPr="002B1B13">
              <w:rPr>
                <w:sz w:val="22"/>
                <w:szCs w:val="22"/>
              </w:rPr>
              <w:lastRenderedPageBreak/>
              <w:t>обучения по охране труда:</w:t>
            </w:r>
          </w:p>
        </w:tc>
        <w:tc>
          <w:tcPr>
            <w:tcW w:w="2324" w:type="dxa"/>
            <w:vMerge w:val="restart"/>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lastRenderedPageBreak/>
              <w:t xml:space="preserve">Статья 214, статья 219 Трудового кодекса </w:t>
            </w:r>
            <w:r w:rsidRPr="002B1B13">
              <w:rPr>
                <w:sz w:val="22"/>
                <w:szCs w:val="22"/>
              </w:rPr>
              <w:lastRenderedPageBreak/>
              <w:t>Российской Федерации (Собрание законодательства Российской Федерации, 2002, N 1, ст. 3; 2021, N 27, ст. 5139), пункты 45 - 49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lastRenderedPageBreak/>
              <w:t>9.1</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по программе обучения по общим вопросам охраны труда и функционирования системы управления охраной труда продолжительностью не менее 16 часов?</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9.2</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по программе обучения безопасным методам и приемам выполнения работ при воздействии вредных и (или) опасных производственных факторов, источников опасности, идентифицированных в рамках специальной оценки условий труда и оценки профессиональных рисков, продолжительностью не менее 16 часов?</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9.3</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по программе обучения безопасным методам и приемам выполнения работ повышенной опасности, к которым предъявляются дополнительные требования в соответствии с нормативными правовыми актами, содержащими государственные нормативные требования охраны труда?</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10</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roofErr w:type="gramStart"/>
            <w:r w:rsidRPr="002B1B13">
              <w:rPr>
                <w:sz w:val="22"/>
                <w:szCs w:val="22"/>
              </w:rPr>
              <w:t>При планировании обучения по охране труда для каждой из программ обучения по охране труда определены сведения об общем количестве работников, подлежащих обучению по охране труда, работников, освобожденных от прохождения обучения по охране труда, работников, которым не требуется прохождение стажировки на рабочем месте, и работников, освобожденных от прохождения первичного инструктажа по охране труда?</w:t>
            </w:r>
            <w:proofErr w:type="gramEnd"/>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83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11</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При появлении ранее не идентифицированных в </w:t>
            </w:r>
            <w:r w:rsidRPr="002B1B13">
              <w:rPr>
                <w:sz w:val="22"/>
                <w:szCs w:val="22"/>
              </w:rPr>
              <w:lastRenderedPageBreak/>
              <w:t xml:space="preserve">рамках специальной оценки условий труда и оценки профессиональных </w:t>
            </w:r>
            <w:proofErr w:type="gramStart"/>
            <w:r w:rsidRPr="002B1B13">
              <w:rPr>
                <w:sz w:val="22"/>
                <w:szCs w:val="22"/>
              </w:rPr>
              <w:t>рисков</w:t>
            </w:r>
            <w:proofErr w:type="gramEnd"/>
            <w:r w:rsidRPr="002B1B13">
              <w:rPr>
                <w:sz w:val="22"/>
                <w:szCs w:val="22"/>
              </w:rPr>
              <w:t xml:space="preserve"> вредных и (или) опасных производственных факторов на рабочем месте, а также источников опасности, представляющих угрозу жизни и здоровью работников, работодатель оценил их и в случае необходимости актуализировать сведения о работниках, подлежащих обучению по охране труда, обеспечил проведение обучения по охране труда, инструктажа по охране труда в установленные Правилами N 2464 сроки?</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lastRenderedPageBreak/>
              <w:t xml:space="preserve">Статья 214, статья 219 Трудового кодекса </w:t>
            </w:r>
            <w:r w:rsidRPr="002B1B13">
              <w:rPr>
                <w:sz w:val="22"/>
                <w:szCs w:val="22"/>
              </w:rPr>
              <w:lastRenderedPageBreak/>
              <w:t>Российской Федерации (Собрание законодательства Российской Федерации, 2002, N 1, ст. 3; 2021, N 27, ст. 5139), пункт 84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lastRenderedPageBreak/>
              <w:t>12</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Актуализация программ обучения требованиям охраны труда осуществляется в случаях:</w:t>
            </w:r>
          </w:p>
        </w:tc>
        <w:tc>
          <w:tcPr>
            <w:tcW w:w="2324" w:type="dxa"/>
            <w:vMerge w:val="restart"/>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50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12.1</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вступления в силу нормативных правовых актов, содержащих государственные нормативные требования охраны труда?</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12.2</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ввода в эксплуатацию нового вида оборудования, инструментов и приспособлений, введение новых технологических процессов, а также использование нового вида сырья и материалов, требующих дополнительных знаний по охране труда у работников?</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12.3</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Требования должностных лиц федеральной инспекции труда, а также работодателя при установлении несоответствия программы обучения требованиям охраны труда требованиям охраны труда, содержащимся в нормативных правовых актах?</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lastRenderedPageBreak/>
              <w:t>12.4</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Изменения в эксплуатации оборудования, технологических процессов, использовании сырья и материалов, должностных (функциональных) обязанностей работников, непосредственно связанных с осуществлением производственной деятельности, влияющих на безопасность труда?</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13</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Наличие у работодателя приказа (распоряжения) о создании комиссии по проверке </w:t>
            </w:r>
            <w:proofErr w:type="gramStart"/>
            <w:r w:rsidRPr="002B1B13">
              <w:rPr>
                <w:sz w:val="22"/>
                <w:szCs w:val="22"/>
              </w:rPr>
              <w:t>знания требований охраны труда работников</w:t>
            </w:r>
            <w:proofErr w:type="gramEnd"/>
            <w:r w:rsidRPr="002B1B13">
              <w:rPr>
                <w:sz w:val="22"/>
                <w:szCs w:val="22"/>
              </w:rPr>
              <w:t xml:space="preserve"> в составе не менее трех человек председателя, заместителя (заместителей) председателя (при необходимости) и членов комиссии, прошедших обучение по программам обучения требованиям охраны труда и проверку знаний требований охраны труда?</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72, 74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14</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roofErr w:type="gramStart"/>
            <w:r w:rsidRPr="002B1B13">
              <w:rPr>
                <w:sz w:val="22"/>
                <w:szCs w:val="22"/>
              </w:rPr>
              <w:t>В состав комиссий по проверке знания требований охраны труда у работодателя, в том числе по вопросам оказания первой помощи пострадавшим, по вопросам использования (применения) средств индивидуальной защиты, по вопросам охраны труда включены по согласованию представители выборного профсоюзного органа, представляющего интересы работников такой организации, в том числе уполномоченные (доверенные) лица по охране труда профессиональных союзов и иных уполномоченных работниками представительных органов</w:t>
            </w:r>
            <w:proofErr w:type="gramEnd"/>
            <w:r w:rsidRPr="002B1B13">
              <w:rPr>
                <w:sz w:val="22"/>
                <w:szCs w:val="22"/>
              </w:rPr>
              <w:t xml:space="preserve"> (при наличии)?</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73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15</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Результаты </w:t>
            </w:r>
            <w:proofErr w:type="gramStart"/>
            <w:r w:rsidRPr="002B1B13">
              <w:rPr>
                <w:sz w:val="22"/>
                <w:szCs w:val="22"/>
              </w:rPr>
              <w:t xml:space="preserve">проверки знания требований охраны труда </w:t>
            </w:r>
            <w:r w:rsidRPr="002B1B13">
              <w:rPr>
                <w:sz w:val="22"/>
                <w:szCs w:val="22"/>
              </w:rPr>
              <w:lastRenderedPageBreak/>
              <w:t>работников</w:t>
            </w:r>
            <w:proofErr w:type="gramEnd"/>
            <w:r w:rsidRPr="002B1B13">
              <w:rPr>
                <w:sz w:val="22"/>
                <w:szCs w:val="22"/>
              </w:rPr>
              <w:t xml:space="preserve"> после завершения обучения требованиям охраны труда, обучения по оказанию первой помощи пострадавшим, обучения по использованию (применению) средств индивидуальной защиты оформляются протоколом проверки знания требований охраны труда?</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lastRenderedPageBreak/>
              <w:t xml:space="preserve">Статья 214, статья 219 Трудового кодекса </w:t>
            </w:r>
            <w:r w:rsidRPr="002B1B13">
              <w:rPr>
                <w:sz w:val="22"/>
                <w:szCs w:val="22"/>
              </w:rPr>
              <w:lastRenderedPageBreak/>
              <w:t>Российской Федерации (Собрание законодательства Российской Федерации, 2002, N 1, ст. 3; 2021, N 27, ст. 5139), пункты 91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lastRenderedPageBreak/>
              <w:t>16</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В протоколе </w:t>
            </w:r>
            <w:proofErr w:type="gramStart"/>
            <w:r w:rsidRPr="002B1B13">
              <w:rPr>
                <w:sz w:val="22"/>
                <w:szCs w:val="22"/>
              </w:rPr>
              <w:t>проверки знания требований охраны труда работников</w:t>
            </w:r>
            <w:proofErr w:type="gramEnd"/>
            <w:r w:rsidRPr="002B1B13">
              <w:rPr>
                <w:sz w:val="22"/>
                <w:szCs w:val="22"/>
              </w:rPr>
              <w:t xml:space="preserve"> указана следующая информация:</w:t>
            </w:r>
          </w:p>
        </w:tc>
        <w:tc>
          <w:tcPr>
            <w:tcW w:w="2324" w:type="dxa"/>
            <w:vMerge w:val="restart"/>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92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16.1</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полное наименование организации или индивидуального предпринимателя, оказывающих услуги по обучению работодателей и работников вопросам охраны труда, или работодателя, проводившего обучение по охране труда?</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16.2</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дата и номер приказа руководителя организации или индивидуального предпринимателя, оказывающих услуги по обучению работодателей и работников вопросам охраны труда, или работодателя о создании комиссии по проверке знания требований охраны труда?</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16.3</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roofErr w:type="gramStart"/>
            <w:r w:rsidRPr="002B1B13">
              <w:rPr>
                <w:sz w:val="22"/>
                <w:szCs w:val="22"/>
              </w:rPr>
              <w:t>фамилия, имя, отчество (при наличии) председателя, заместителя (заместителей) председателя (при наличии) и членов комиссии по проверке знания требований охраны труда?</w:t>
            </w:r>
            <w:proofErr w:type="gramEnd"/>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16.4</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наименование и продолжительность программы обучения по охране труда?</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16.5</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фамилия, имя, отчество (при наличии), профессия </w:t>
            </w:r>
            <w:r w:rsidRPr="002B1B13">
              <w:rPr>
                <w:sz w:val="22"/>
                <w:szCs w:val="22"/>
              </w:rPr>
              <w:lastRenderedPageBreak/>
              <w:t>(должность), место работы работника, прошедшего проверку знания требований охраны труда?</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lastRenderedPageBreak/>
              <w:t>16.6</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результат проверки знания требований охраны труда (оценка результата проверки "удовлетворительно" или "неудовлетворительно")?</w:t>
            </w:r>
          </w:p>
        </w:tc>
        <w:tc>
          <w:tcPr>
            <w:tcW w:w="2324" w:type="dxa"/>
            <w:vMerge w:val="restart"/>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16.7</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дата </w:t>
            </w:r>
            <w:proofErr w:type="gramStart"/>
            <w:r w:rsidRPr="002B1B13">
              <w:rPr>
                <w:sz w:val="22"/>
                <w:szCs w:val="22"/>
              </w:rPr>
              <w:t>проверки знания требований охраны труда</w:t>
            </w:r>
            <w:proofErr w:type="gramEnd"/>
            <w:r w:rsidRPr="002B1B13">
              <w:rPr>
                <w:sz w:val="22"/>
                <w:szCs w:val="22"/>
              </w:rPr>
              <w:t>?</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16.8</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регистрационный номер записи о прохождении проверки знания требований охраны </w:t>
            </w:r>
            <w:proofErr w:type="gramStart"/>
            <w:r w:rsidRPr="002B1B13">
              <w:rPr>
                <w:sz w:val="22"/>
                <w:szCs w:val="22"/>
              </w:rPr>
              <w:t>труда</w:t>
            </w:r>
            <w:proofErr w:type="gramEnd"/>
            <w:r w:rsidRPr="002B1B13">
              <w:rPr>
                <w:sz w:val="22"/>
                <w:szCs w:val="22"/>
              </w:rPr>
              <w:t xml:space="preserve"> в реестре обученных по охране труда лиц (далее - реестр обученных лиц)?</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16.9</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подпись работника, прошедшего проверку знания требований охраны труда?</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17</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Протоколы </w:t>
            </w:r>
            <w:proofErr w:type="gramStart"/>
            <w:r w:rsidRPr="002B1B13">
              <w:rPr>
                <w:sz w:val="22"/>
                <w:szCs w:val="22"/>
              </w:rPr>
              <w:t>проверки знания требований охраны труда работников</w:t>
            </w:r>
            <w:proofErr w:type="gramEnd"/>
            <w:r w:rsidRPr="002B1B13">
              <w:rPr>
                <w:sz w:val="22"/>
                <w:szCs w:val="22"/>
              </w:rPr>
              <w:t xml:space="preserve"> подписаны председателем (заместителем председателя) и членами комиссии по проверке знания требований охраны труда?</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93 Правил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18</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Работник, показавший в рамках </w:t>
            </w:r>
            <w:proofErr w:type="gramStart"/>
            <w:r w:rsidRPr="002B1B13">
              <w:rPr>
                <w:sz w:val="22"/>
                <w:szCs w:val="22"/>
              </w:rPr>
              <w:t>проверки знания требований охраны труда</w:t>
            </w:r>
            <w:proofErr w:type="gramEnd"/>
            <w:r w:rsidRPr="002B1B13">
              <w:rPr>
                <w:sz w:val="22"/>
                <w:szCs w:val="22"/>
              </w:rPr>
              <w:t xml:space="preserve"> неудовлетворительные знания, не допускается к самостоятельному выполнению трудовых обязанностей и направляется работодателем в течение 30 календарных дней со дня проведения проверки знания требований охраны труда повторно на проверку знания требований охраны труда?</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Статьи 214, 219 Трудового кодекса Российской Федерации (Собрание законодательства Российской Федерации, 2002, N 1, ст. 3; 2021, N 27, ст. 5139), пункт 79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19</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До начала выполнения трудовых функций проведен вводный инструктаж по охране труда по </w:t>
            </w:r>
            <w:r w:rsidRPr="002B1B13">
              <w:rPr>
                <w:sz w:val="22"/>
                <w:szCs w:val="22"/>
              </w:rPr>
              <w:lastRenderedPageBreak/>
              <w:t xml:space="preserve">утвержденной программе вводного инструктажа </w:t>
            </w:r>
            <w:proofErr w:type="gramStart"/>
            <w:r w:rsidRPr="002B1B13">
              <w:rPr>
                <w:sz w:val="22"/>
                <w:szCs w:val="22"/>
              </w:rPr>
              <w:t>для</w:t>
            </w:r>
            <w:proofErr w:type="gramEnd"/>
            <w:r w:rsidRPr="002B1B13">
              <w:rPr>
                <w:sz w:val="22"/>
                <w:szCs w:val="22"/>
              </w:rPr>
              <w:t>:</w:t>
            </w:r>
          </w:p>
        </w:tc>
        <w:tc>
          <w:tcPr>
            <w:tcW w:w="2324" w:type="dxa"/>
            <w:vMerge w:val="restart"/>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lastRenderedPageBreak/>
              <w:t xml:space="preserve">Статьи 214, 219 Трудового кодекса Российской Федерации (Собрание </w:t>
            </w:r>
            <w:r w:rsidRPr="002B1B13">
              <w:rPr>
                <w:sz w:val="22"/>
                <w:szCs w:val="22"/>
              </w:rPr>
              <w:lastRenderedPageBreak/>
              <w:t>законодательства Российской Федерации, 2002, N 1, ст. 3; 2021, N 27, ст. 5139), пункт 10, 11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lastRenderedPageBreak/>
              <w:t>19.1</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вновь принятых работников?</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19.2</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иных лиц, участвующих в производственной деятельности организации (работники, командированные в организацию (подразделение организации), лица, проходящие производственную практику)?</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20</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Работодатель (или уполномоченное им лицо) организовал проведение первичного инструктажа по охране труда до начала самостоятельной работы:</w:t>
            </w:r>
          </w:p>
        </w:tc>
        <w:tc>
          <w:tcPr>
            <w:tcW w:w="2324" w:type="dxa"/>
            <w:vMerge w:val="restart"/>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Статьи 214, 216, 219 Трудового кодекса Российской Федерации (Собрание законодательства Российской Федерации, 2002, N 1, ст. 3; 2021, N 27, ст. 5139), пункт 13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20.1</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для всех работников организации?</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20.2</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для лиц, проходящих производственную практику?</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21</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При регистрации проведения вводного инструктажа по охране труда указывается:</w:t>
            </w:r>
          </w:p>
        </w:tc>
        <w:tc>
          <w:tcPr>
            <w:tcW w:w="2324" w:type="dxa"/>
            <w:vMerge w:val="restart"/>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Статьи 214, 219 Трудового кодекса Российской Федерации (Собрание законодательства Российской Федерации, 2002, N 1, ст. 3; 2021, N 27, ст. 5139), пункт 86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21.1</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дата проведения вводного инструктажа по охране труда?</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21.2</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фамилия, имя, отчество (при наличии) работника, прошедшего вводный инструктаж по охране труда?</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21.3</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профессия (должность) работника, прошедшего вводный инструктаж по охране труда?</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21.4</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число, месяц, год рождения работника, прошедшего вводный инструктаж по охране труда?</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21.5</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наименование подразделения, в котором будет осуществлять трудовую деятельность работник, прошедший </w:t>
            </w:r>
            <w:r w:rsidRPr="002B1B13">
              <w:rPr>
                <w:sz w:val="22"/>
                <w:szCs w:val="22"/>
              </w:rPr>
              <w:lastRenderedPageBreak/>
              <w:t>вводный инструктаж по охране труда?</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lastRenderedPageBreak/>
              <w:t>21.6</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roofErr w:type="gramStart"/>
            <w:r w:rsidRPr="002B1B13">
              <w:rPr>
                <w:sz w:val="22"/>
                <w:szCs w:val="22"/>
              </w:rPr>
              <w:t>фамилия, имя, отчество (при наличии), профессия (должность) работника, проводившего вводный инструктаж по охране труда?</w:t>
            </w:r>
            <w:proofErr w:type="gramEnd"/>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21.7</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подпись работника, проводившего вводный инструктаж по охране труда?</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21.8</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подпись работника, прошедшего вводный инструктаж по охране труда?</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22</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Работодатель (или уполномоченное им лицо) организовал проведение целевого инструктажа по охране труда работникам </w:t>
            </w:r>
            <w:proofErr w:type="gramStart"/>
            <w:r w:rsidRPr="002B1B13">
              <w:rPr>
                <w:sz w:val="22"/>
                <w:szCs w:val="22"/>
              </w:rPr>
              <w:t>перед</w:t>
            </w:r>
            <w:proofErr w:type="gramEnd"/>
            <w:r w:rsidRPr="002B1B13">
              <w:rPr>
                <w:sz w:val="22"/>
                <w:szCs w:val="22"/>
              </w:rPr>
              <w:t>:</w:t>
            </w:r>
          </w:p>
        </w:tc>
        <w:tc>
          <w:tcPr>
            <w:tcW w:w="2324" w:type="dxa"/>
            <w:vMerge w:val="restart"/>
            <w:tcBorders>
              <w:top w:val="single" w:sz="4" w:space="0" w:color="auto"/>
              <w:left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Статьи 214, 216, 219 Трудового кодекса Российской Федерации (Собрание законодательства Российской Федерации, 2002, N 1, ст. 3; 2021, N 27, ст. 5139);</w:t>
            </w:r>
          </w:p>
          <w:p w:rsidR="002B1B13" w:rsidRPr="002B1B13" w:rsidRDefault="002B1B13" w:rsidP="0017713F">
            <w:pPr>
              <w:pStyle w:val="ConsPlusNormal"/>
              <w:rPr>
                <w:sz w:val="22"/>
                <w:szCs w:val="22"/>
              </w:rPr>
            </w:pPr>
            <w:r w:rsidRPr="002B1B13">
              <w:rPr>
                <w:sz w:val="22"/>
                <w:szCs w:val="22"/>
              </w:rPr>
              <w:t>Пункт 19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22.1</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проведением работ, выполнение которых допускается только под непрерывным контролем работодателя,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tc>
        <w:tc>
          <w:tcPr>
            <w:tcW w:w="2324" w:type="dxa"/>
            <w:vMerge/>
            <w:tcBorders>
              <w:top w:val="single" w:sz="4" w:space="0" w:color="auto"/>
              <w:left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22.2</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выполнением работ на объектах повышенной опасности, а также непосредственно на проезжей части автомобильных дорог или железнодорожных путях, связанных с прямыми обязанностями работника, на которых требуется соблюдение дополнительных требований охраны труда?</w:t>
            </w:r>
          </w:p>
        </w:tc>
        <w:tc>
          <w:tcPr>
            <w:tcW w:w="2324" w:type="dxa"/>
            <w:vMerge/>
            <w:tcBorders>
              <w:top w:val="single" w:sz="4" w:space="0" w:color="auto"/>
              <w:left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22.3</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перед выполнением работ, не относящихся к основному технологическому процессу и не предусмотренных </w:t>
            </w:r>
            <w:r w:rsidRPr="002B1B13">
              <w:rPr>
                <w:sz w:val="22"/>
                <w:szCs w:val="22"/>
              </w:rPr>
              <w:lastRenderedPageBreak/>
              <w:t>должностными (производственными) инструкциями, в том числе вне цеха, участка, погрузочно-разгрузочных работ, работ по уборке территорий, работ на проезжей части дорог и на железнодорожных путях?</w:t>
            </w:r>
          </w:p>
        </w:tc>
        <w:tc>
          <w:tcPr>
            <w:tcW w:w="2324" w:type="dxa"/>
            <w:vMerge/>
            <w:tcBorders>
              <w:top w:val="single" w:sz="4" w:space="0" w:color="auto"/>
              <w:left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lastRenderedPageBreak/>
              <w:t>22.4</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в иных случаях, установленных работодателем?</w:t>
            </w:r>
          </w:p>
        </w:tc>
        <w:tc>
          <w:tcPr>
            <w:tcW w:w="2324" w:type="dxa"/>
            <w:tcBorders>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23</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Инструктаж по охране труда на рабочем месте проводится непосредственным руководителем работника?</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22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24</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Целевой инструктаж по охране труда проводится непосредственным руководителем работ?</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Пункт 22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25</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Инструктаж по охране труда на рабочем месте и целевой инструктаж по охране труда учитывают условия труда работника, воздействующие на него вредные и (или) опасные производственные факторы, источники опасности, установленные по результатам специальной оценки условий труда и оценки профессиональных рисков?</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Статьи 214, статья 219 Трудового кодекса Российской Федерации (Собрание законодательства Российской Федерации, 2002, N 1, ст. 3; 2021, N 27, ст. 5139); пункт 22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26</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Результаты проведения инструктажа по охране труда оформляются в соответствии с требованиями, установленными Правилами N 2464?</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w:t>
            </w:r>
          </w:p>
          <w:p w:rsidR="002B1B13" w:rsidRPr="002B1B13" w:rsidRDefault="002B1B13" w:rsidP="0017713F">
            <w:pPr>
              <w:pStyle w:val="ConsPlusNormal"/>
              <w:rPr>
                <w:sz w:val="22"/>
                <w:szCs w:val="22"/>
              </w:rPr>
            </w:pPr>
            <w:r w:rsidRPr="002B1B13">
              <w:rPr>
                <w:sz w:val="22"/>
                <w:szCs w:val="22"/>
              </w:rPr>
              <w:t>пункт 24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27</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Работодатель (или </w:t>
            </w:r>
            <w:r w:rsidRPr="002B1B13">
              <w:rPr>
                <w:sz w:val="22"/>
                <w:szCs w:val="22"/>
              </w:rPr>
              <w:lastRenderedPageBreak/>
              <w:t>уполномоченное им лицо) организовал проведение повторного инструктажа по охране труда не реже одного раза в 6 месяцев?</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lastRenderedPageBreak/>
              <w:t xml:space="preserve">Статья 214, статья 219 </w:t>
            </w:r>
            <w:r w:rsidRPr="002B1B13">
              <w:rPr>
                <w:sz w:val="22"/>
                <w:szCs w:val="22"/>
              </w:rPr>
              <w:lastRenderedPageBreak/>
              <w:t>Трудового кодекса Российской Федерации (Собрание законодательства Российской Федерации, 2002, N 1, ст. 3; 2021, N 27, ст. 5139); пункт 14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lastRenderedPageBreak/>
              <w:t>28</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Работодатель (или уполномоченное им лицо) организовал проведение работникам внепланового инструктажа по охране труда:</w:t>
            </w:r>
          </w:p>
        </w:tc>
        <w:tc>
          <w:tcPr>
            <w:tcW w:w="2324" w:type="dxa"/>
            <w:vMerge w:val="restart"/>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16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28.1</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при изменениях в эксплуатации оборудования, технологических процессах, использовании сырья и материалов, </w:t>
            </w:r>
            <w:proofErr w:type="gramStart"/>
            <w:r w:rsidRPr="002B1B13">
              <w:rPr>
                <w:sz w:val="22"/>
                <w:szCs w:val="22"/>
              </w:rPr>
              <w:t>влияющими</w:t>
            </w:r>
            <w:proofErr w:type="gramEnd"/>
            <w:r w:rsidRPr="002B1B13">
              <w:rPr>
                <w:sz w:val="22"/>
                <w:szCs w:val="22"/>
              </w:rPr>
              <w:t xml:space="preserve"> на безопасность труда?</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28.2</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при изменениях должностных (функциональных) обязанностей работников, непосредственно связанных с осуществлением производственной деятельности, </w:t>
            </w:r>
            <w:proofErr w:type="gramStart"/>
            <w:r w:rsidRPr="002B1B13">
              <w:rPr>
                <w:sz w:val="22"/>
                <w:szCs w:val="22"/>
              </w:rPr>
              <w:t>влияющими</w:t>
            </w:r>
            <w:proofErr w:type="gramEnd"/>
            <w:r w:rsidRPr="002B1B13">
              <w:rPr>
                <w:sz w:val="22"/>
                <w:szCs w:val="22"/>
              </w:rPr>
              <w:t xml:space="preserve"> на безопасность труда?</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28.3</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roofErr w:type="gramStart"/>
            <w:r w:rsidRPr="002B1B13">
              <w:rPr>
                <w:sz w:val="22"/>
                <w:szCs w:val="22"/>
              </w:rPr>
              <w:t>изменениях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roofErr w:type="gramEnd"/>
          </w:p>
        </w:tc>
        <w:tc>
          <w:tcPr>
            <w:tcW w:w="2324" w:type="dxa"/>
            <w:vMerge w:val="restart"/>
            <w:tcBorders>
              <w:top w:val="single" w:sz="4" w:space="0" w:color="auto"/>
              <w:left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28.4</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roofErr w:type="gramStart"/>
            <w:r w:rsidRPr="002B1B13">
              <w:rPr>
                <w:sz w:val="22"/>
                <w:szCs w:val="22"/>
              </w:rPr>
              <w:t xml:space="preserve">при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w:t>
            </w:r>
            <w:r w:rsidRPr="002B1B13">
              <w:rPr>
                <w:sz w:val="22"/>
                <w:szCs w:val="22"/>
              </w:rPr>
              <w:lastRenderedPageBreak/>
              <w:t>рисков соответственно, представляющих угрозу жизни и здоровью работников?</w:t>
            </w:r>
            <w:proofErr w:type="gramEnd"/>
          </w:p>
        </w:tc>
        <w:tc>
          <w:tcPr>
            <w:tcW w:w="2324" w:type="dxa"/>
            <w:vMerge/>
            <w:tcBorders>
              <w:top w:val="single" w:sz="4" w:space="0" w:color="auto"/>
              <w:left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lastRenderedPageBreak/>
              <w:t>28.5</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в соответствии с требованиями должностных лиц федеральной инспекции труда при установлении нарушений требований охраны труда?</w:t>
            </w:r>
          </w:p>
        </w:tc>
        <w:tc>
          <w:tcPr>
            <w:tcW w:w="2324" w:type="dxa"/>
            <w:vMerge/>
            <w:tcBorders>
              <w:top w:val="single" w:sz="4" w:space="0" w:color="auto"/>
              <w:left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28.6</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при произошедших авариях и несчастных случаях на производстве?</w:t>
            </w:r>
          </w:p>
        </w:tc>
        <w:tc>
          <w:tcPr>
            <w:tcW w:w="2324" w:type="dxa"/>
            <w:vMerge/>
            <w:tcBorders>
              <w:top w:val="single" w:sz="4" w:space="0" w:color="auto"/>
              <w:left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28.7</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при перерывах в работе продолжительностью более 60 календарных дней?</w:t>
            </w:r>
          </w:p>
        </w:tc>
        <w:tc>
          <w:tcPr>
            <w:tcW w:w="2324" w:type="dxa"/>
            <w:vMerge/>
            <w:tcBorders>
              <w:top w:val="single" w:sz="4" w:space="0" w:color="auto"/>
              <w:left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28.8</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по решению работодателя (или уполномоченного им лица)?</w:t>
            </w:r>
          </w:p>
        </w:tc>
        <w:tc>
          <w:tcPr>
            <w:tcW w:w="2324" w:type="dxa"/>
            <w:tcBorders>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29</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roofErr w:type="gramStart"/>
            <w:r w:rsidRPr="002B1B13">
              <w:rPr>
                <w:sz w:val="22"/>
                <w:szCs w:val="22"/>
              </w:rPr>
              <w:t>Работники, непосредственно выполняющие работы повышенной опасности, и лица, ответственные за организацию, выполнение и контроль работ повышенной опасности, определенные локальными нормативными актами работодателя, прошли обучение по программе обучения безопасным методам и приемам выполнения работ повышенной опасности, к которым предъявляются дополнительные требования в соответствии с нормативными правовыми актами, содержащими государственные нормативные требования охраны труда?</w:t>
            </w:r>
            <w:proofErr w:type="gramEnd"/>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55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30</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Работодателем установлен перечень работ повышенной опасности с учетом специфики его деятельности на основании перечня работ повышенной опасности, устанавливаемого Министерством труда и социальной защиты Российской Федерации?</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55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lastRenderedPageBreak/>
              <w:t>31</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Работодателем утвержден перечень профессий и должностей работников, ответственных за организацию работ повышенной опасности, подлежащих обучению требованиям охраны труда по программе обучения безопасным методам и приемам выполнения работ повышенной опасности, к которым предъявляются дополнительные требования в соответствии с нормативными правовыми актами, содержащими государственные нормативные требования охраны труда?</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56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32</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Работодатель, проводящий обучение работников требованиям охраны труда, обучение по оказанию первой помощи пострадавшим, обучение по использованию (применению) средств индивидуальной защиты, имеет:</w:t>
            </w:r>
          </w:p>
        </w:tc>
        <w:tc>
          <w:tcPr>
            <w:tcW w:w="2324" w:type="dxa"/>
            <w:vMerge w:val="restart"/>
            <w:tcBorders>
              <w:top w:val="single" w:sz="4" w:space="0" w:color="auto"/>
              <w:left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96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32.1</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материально-техническую базу в виде мест обучения работников или учебных помещений, а также оборудования, технических средств обучения для осуществления процесса обучения по охране труда?</w:t>
            </w:r>
          </w:p>
        </w:tc>
        <w:tc>
          <w:tcPr>
            <w:tcW w:w="2324" w:type="dxa"/>
            <w:vMerge/>
            <w:tcBorders>
              <w:top w:val="single" w:sz="4" w:space="0" w:color="auto"/>
              <w:left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32.2</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учебно-методическую базу в виде программ обучения по охране труда и учебных материалов для каждой программы обучения по охране труда?</w:t>
            </w:r>
          </w:p>
        </w:tc>
        <w:tc>
          <w:tcPr>
            <w:tcW w:w="2324" w:type="dxa"/>
            <w:vMerge w:val="restart"/>
            <w:tcBorders>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32.3</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не менее 2 лиц, проводящих обучение по охране труда, в штате организации или специалистов, привлекаемых по договорам гражданско-правового характера?</w:t>
            </w:r>
          </w:p>
        </w:tc>
        <w:tc>
          <w:tcPr>
            <w:tcW w:w="2324" w:type="dxa"/>
            <w:vMerge/>
            <w:tcBorders>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32.4</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комиссию по проверке знания требований охраны </w:t>
            </w:r>
            <w:r w:rsidRPr="002B1B13">
              <w:rPr>
                <w:sz w:val="22"/>
                <w:szCs w:val="22"/>
              </w:rPr>
              <w:lastRenderedPageBreak/>
              <w:t>труда, сформированную в соответствии с положениями раздела VII Правил?</w:t>
            </w:r>
          </w:p>
        </w:tc>
        <w:tc>
          <w:tcPr>
            <w:tcW w:w="2324" w:type="dxa"/>
            <w:vMerge/>
            <w:tcBorders>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lastRenderedPageBreak/>
              <w:t>33</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Вновь принимаемые на работу работники, а также работники, переводимые на другую работу, проходят обучение по оказанию первой помощи пострадавшим в сроки, установленные работодателем, но не позднее 60 календарных дней после заключения трудового договора или перевода на другую работу соответственно?</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36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34</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Обучение по оказанию первой помощи пострадавшим проводится не реже одного раза в 3 года?</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36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35</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Плановое обучение требованиям охраны труда по программам обучения требованиям охраны труда проходят работники с периодичностью не реже одного раза в 3 года:</w:t>
            </w:r>
          </w:p>
        </w:tc>
        <w:tc>
          <w:tcPr>
            <w:tcW w:w="2324" w:type="dxa"/>
            <w:vMerge w:val="restart"/>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59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35.1</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по программе обучения по общим вопросам охраны труда и функционирования системы управления охраной труда?</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35.2</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по программе обучения безопасным методам и приемам выполнения работ при воздействии вредных и (или) опасных производственных факторов, источников опасности, идентифицированных в рамках специальной оценки условий труда и оценки профессиональных рисков?</w:t>
            </w:r>
          </w:p>
        </w:tc>
        <w:tc>
          <w:tcPr>
            <w:tcW w:w="2324" w:type="dxa"/>
            <w:vMerge/>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36</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По программе обучения </w:t>
            </w:r>
            <w:r w:rsidRPr="002B1B13">
              <w:rPr>
                <w:sz w:val="22"/>
                <w:szCs w:val="22"/>
              </w:rPr>
              <w:lastRenderedPageBreak/>
              <w:t>безопасным методам и приемам выполнения работ повышенной опасности, к которым предъявляются дополнительные требования в соответствии с нормативными правовыми актами, содержащими государственные нормативные требования охраны труда, обучение работников проводится не реже одного раза в год?</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lastRenderedPageBreak/>
              <w:t xml:space="preserve">Статья 214, статья 219 </w:t>
            </w:r>
            <w:r w:rsidRPr="002B1B13">
              <w:rPr>
                <w:sz w:val="22"/>
                <w:szCs w:val="22"/>
              </w:rPr>
              <w:lastRenderedPageBreak/>
              <w:t>Трудового кодекса Российской Федерации (Собрание законодательства Российской Федерации, 2002, N 1, ст. 3; 2021, N 27, ст. 5139), пункт 60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lastRenderedPageBreak/>
              <w:t>37</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Внеплановое обучение работников требованиям охраны труда организовано в течение 60 календарных дней со дня (если иное не определено требованием должностных лиц федеральной инспекции труда при установлении несоответствия программы обучения требованиям охраны труда, установленным в нормативных правовых актах):</w:t>
            </w:r>
          </w:p>
        </w:tc>
        <w:tc>
          <w:tcPr>
            <w:tcW w:w="2324" w:type="dxa"/>
            <w:vMerge w:val="restart"/>
            <w:tcBorders>
              <w:top w:val="single" w:sz="4" w:space="0" w:color="auto"/>
              <w:left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61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37.1</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вступления в силу нормативных правовых актов, содержащих государственные нормативные требования охраны труда?</w:t>
            </w:r>
          </w:p>
        </w:tc>
        <w:tc>
          <w:tcPr>
            <w:tcW w:w="2324" w:type="dxa"/>
            <w:vMerge/>
            <w:tcBorders>
              <w:top w:val="single" w:sz="4" w:space="0" w:color="auto"/>
              <w:left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37.2</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ввода в эксплуатацию нового вида оборудования, инструментов и приспособлений, введение новых технологических процессов, а также использование нового вида сырья и материалов, требующих дополнительных знаний по охране труда у работников?</w:t>
            </w:r>
          </w:p>
        </w:tc>
        <w:tc>
          <w:tcPr>
            <w:tcW w:w="2324" w:type="dxa"/>
            <w:vMerge/>
            <w:tcBorders>
              <w:top w:val="single" w:sz="4" w:space="0" w:color="auto"/>
              <w:left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37.3</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требования должностных лиц федеральной инспекции труда, а также работодателя при установлении несоответствия программы обучения требованиям охраны труда требованиям охраны труда, </w:t>
            </w:r>
            <w:r w:rsidRPr="002B1B13">
              <w:rPr>
                <w:sz w:val="22"/>
                <w:szCs w:val="22"/>
              </w:rPr>
              <w:lastRenderedPageBreak/>
              <w:t>содержащимся в нормативных правовых актах?</w:t>
            </w:r>
          </w:p>
        </w:tc>
        <w:tc>
          <w:tcPr>
            <w:tcW w:w="2324" w:type="dxa"/>
            <w:vMerge/>
            <w:tcBorders>
              <w:top w:val="single" w:sz="4" w:space="0" w:color="auto"/>
              <w:left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lastRenderedPageBreak/>
              <w:t>37.4</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изменения в эксплуатации оборудования, технологических процессов, использовании сырья и материалов, должностных (функциональных) обязанностей работников, непосредственно связанных с осуществлением производственной деятельности, влияющих на безопасность труда?</w:t>
            </w:r>
          </w:p>
        </w:tc>
        <w:tc>
          <w:tcPr>
            <w:tcW w:w="2324" w:type="dxa"/>
            <w:tcBorders>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jc w:val="center"/>
              <w:rPr>
                <w:sz w:val="22"/>
                <w:szCs w:val="22"/>
              </w:rPr>
            </w:pPr>
            <w:r w:rsidRPr="002B1B13">
              <w:rPr>
                <w:sz w:val="22"/>
                <w:szCs w:val="22"/>
              </w:rPr>
              <w:t>38</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Обучение работников требованиям охраны труда и проверка знания требований охраны труда осуществляются с отрывом от работы?</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65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39</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roofErr w:type="gramStart"/>
            <w:r w:rsidRPr="002B1B13">
              <w:rPr>
                <w:sz w:val="22"/>
                <w:szCs w:val="22"/>
              </w:rPr>
              <w:t>Проверка знания требований охраны труда руководителей и специалистов органов исполнительной власти субъектов Российской Федерации в области охраны труда, руководителей и преподавателей организации или индивидуального предпринимателя, оказывающих услуги по обучению работодателей и работников вопросам охраны труда, которые принимают участие в работе комиссий по проверке знания требований охраны труда работников, в том числе специализированной комиссии и единой комиссии, руководителей подразделений по охране</w:t>
            </w:r>
            <w:proofErr w:type="gramEnd"/>
            <w:r w:rsidRPr="002B1B13">
              <w:rPr>
                <w:sz w:val="22"/>
                <w:szCs w:val="22"/>
              </w:rPr>
              <w:t xml:space="preserve"> труда и специалистов в области охраны труда организаций, проводится с использованием единой общероссийской справочно-информационной системы по охране труда в </w:t>
            </w:r>
            <w:r w:rsidRPr="002B1B13">
              <w:rPr>
                <w:sz w:val="22"/>
                <w:szCs w:val="22"/>
              </w:rPr>
              <w:lastRenderedPageBreak/>
              <w:t>информационно-телекоммуникационной сети "Интернет"?</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lastRenderedPageBreak/>
              <w:t>Статья 214, статья 219 Трудового кодекса Российской Федерации</w:t>
            </w:r>
          </w:p>
          <w:p w:rsidR="002B1B13" w:rsidRPr="002B1B13" w:rsidRDefault="002B1B13" w:rsidP="0017713F">
            <w:pPr>
              <w:pStyle w:val="ConsPlusNormal"/>
              <w:rPr>
                <w:sz w:val="22"/>
                <w:szCs w:val="22"/>
              </w:rPr>
            </w:pPr>
            <w:r w:rsidRPr="002B1B13">
              <w:rPr>
                <w:sz w:val="22"/>
                <w:szCs w:val="22"/>
              </w:rPr>
              <w:t>(Собрание законодательства Российской Федерации, 2002, N 1, ст. 3; 2021, N 27, ст. 5139), пункт 78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lastRenderedPageBreak/>
              <w:t>40</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roofErr w:type="gramStart"/>
            <w:r w:rsidRPr="002B1B13">
              <w:rPr>
                <w:sz w:val="22"/>
                <w:szCs w:val="22"/>
              </w:rPr>
              <w:t>Работодатель проводит обучение работников требованиям охраны труда, обучение по оказанию первой помощи пострадавшим, обучение по использованию (применению) СИЗ после регистрации в реестре индивидуальных предпринимателей и юридических лиц, осуществляющих деятельность по обучению своих работников вопросам охраны труда, в соответствии с требованиями раздела XI Правил N 2464, при условии внесения информации о нем в личный кабинет индивидуального предпринимателя, юридического лица, осуществляющих деятельность</w:t>
            </w:r>
            <w:proofErr w:type="gramEnd"/>
            <w:r w:rsidRPr="002B1B13">
              <w:rPr>
                <w:sz w:val="22"/>
                <w:szCs w:val="22"/>
              </w:rPr>
              <w:t xml:space="preserve"> по обучению своих работников вопросам охраны труда, в информационной системе охраны труда Министерства труда и социальной защиты Российской Федерации?</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w:t>
            </w:r>
          </w:p>
          <w:p w:rsidR="002B1B13" w:rsidRPr="002B1B13" w:rsidRDefault="002B1B13" w:rsidP="0017713F">
            <w:pPr>
              <w:pStyle w:val="ConsPlusNormal"/>
              <w:rPr>
                <w:sz w:val="22"/>
                <w:szCs w:val="22"/>
              </w:rPr>
            </w:pPr>
            <w:r w:rsidRPr="002B1B13">
              <w:rPr>
                <w:sz w:val="22"/>
                <w:szCs w:val="22"/>
              </w:rPr>
              <w:t>(Собрание законодательства Российской Федерации, 2002, N 1, ст. 3; 2021, N 27, ст. 5139), пункт 99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41</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roofErr w:type="gramStart"/>
            <w:r w:rsidRPr="002B1B13">
              <w:rPr>
                <w:sz w:val="22"/>
                <w:szCs w:val="22"/>
              </w:rPr>
              <w:t xml:space="preserve">Индивидуальные предприниматели и юридические лица, осуществляющие деятельность по обучению своих работников вопросам охраны труда, соответствующие требованиям пунктов 96 - 98 Правил N 2464 и проинформировавшие Министерство труда и социальной защиты Российской Федерации о намерении осуществлять деятельность по обучению своих работников вопросам охраны труда, зарегистрированы в реестре индивидуальных </w:t>
            </w:r>
            <w:r w:rsidRPr="002B1B13">
              <w:rPr>
                <w:sz w:val="22"/>
                <w:szCs w:val="22"/>
              </w:rPr>
              <w:lastRenderedPageBreak/>
              <w:t>предпринимателей и юридических лиц, осуществляющих деятельность по обучению своих работников вопросам охраны труда?</w:t>
            </w:r>
            <w:proofErr w:type="gramEnd"/>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lastRenderedPageBreak/>
              <w:t>Статья 214, статья 219 Трудового кодекса Российской Федерации</w:t>
            </w:r>
          </w:p>
          <w:p w:rsidR="002B1B13" w:rsidRPr="002B1B13" w:rsidRDefault="002B1B13" w:rsidP="0017713F">
            <w:pPr>
              <w:pStyle w:val="ConsPlusNormal"/>
              <w:rPr>
                <w:sz w:val="22"/>
                <w:szCs w:val="22"/>
              </w:rPr>
            </w:pPr>
            <w:r w:rsidRPr="002B1B13">
              <w:rPr>
                <w:sz w:val="22"/>
                <w:szCs w:val="22"/>
              </w:rPr>
              <w:t>(Собрание законодательства Российской Федерации, 2002, N 1, ст. 3; 2021, N 27, ст. 5139), пункт 106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r w:rsidR="002B1B13" w:rsidRPr="002B1B13" w:rsidTr="002B1B13">
        <w:tc>
          <w:tcPr>
            <w:tcW w:w="680"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lastRenderedPageBreak/>
              <w:t>42</w:t>
            </w:r>
          </w:p>
        </w:tc>
        <w:tc>
          <w:tcPr>
            <w:tcW w:w="2891"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 xml:space="preserve">Индивидуальный предприниматель или юридическое лицо, осуществляющие деятельность по обучению своих работников вопросам охраны труда, после проведения </w:t>
            </w:r>
            <w:proofErr w:type="gramStart"/>
            <w:r w:rsidRPr="002B1B13">
              <w:rPr>
                <w:sz w:val="22"/>
                <w:szCs w:val="22"/>
              </w:rPr>
              <w:t>проверки знания требований охраны труда</w:t>
            </w:r>
            <w:proofErr w:type="gramEnd"/>
            <w:r w:rsidRPr="002B1B13">
              <w:rPr>
                <w:sz w:val="22"/>
                <w:szCs w:val="22"/>
              </w:rPr>
              <w:t xml:space="preserve"> передают в реестр обученных лиц сведения?</w:t>
            </w:r>
          </w:p>
        </w:tc>
        <w:tc>
          <w:tcPr>
            <w:tcW w:w="2324"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r w:rsidRPr="002B1B13">
              <w:rPr>
                <w:sz w:val="22"/>
                <w:szCs w:val="22"/>
              </w:rPr>
              <w:t>Статья 214, статья 219 Трудового кодекса Российской Федерации (Собрание законодательства Российской Федерации, 2002, N 1, ст. 3; 2021, N 27, ст. 5139), пункт 118 Правил N 2464</w:t>
            </w: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69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003"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B1B13" w:rsidRPr="002B1B13" w:rsidRDefault="002B1B13" w:rsidP="0017713F">
            <w:pPr>
              <w:pStyle w:val="ConsPlusNormal"/>
              <w:rPr>
                <w:sz w:val="22"/>
                <w:szCs w:val="22"/>
              </w:rPr>
            </w:pPr>
          </w:p>
        </w:tc>
      </w:tr>
    </w:tbl>
    <w:p w:rsidR="009D332A" w:rsidRPr="00F054B0" w:rsidRDefault="009D332A" w:rsidP="00F054B0">
      <w:pPr>
        <w:rPr>
          <w:rFonts w:ascii="Times New Roman" w:hAnsi="Times New Roman" w:cs="Times New Roman"/>
        </w:rPr>
      </w:pPr>
    </w:p>
    <w:p w:rsidR="00351AE7" w:rsidRPr="00F054B0" w:rsidRDefault="00351AE7" w:rsidP="00F054B0">
      <w:pPr>
        <w:rPr>
          <w:rFonts w:ascii="Times New Roman" w:hAnsi="Times New Roman" w:cs="Times New Roman"/>
        </w:rPr>
      </w:pPr>
    </w:p>
    <w:sectPr w:rsidR="00351AE7" w:rsidRPr="00F054B0" w:rsidSect="002B1B13">
      <w:pgSz w:w="11906" w:h="16838"/>
      <w:pgMar w:top="1134" w:right="851"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123064"/>
    <w:rsid w:val="00036753"/>
    <w:rsid w:val="00083D50"/>
    <w:rsid w:val="000A7B9B"/>
    <w:rsid w:val="00123064"/>
    <w:rsid w:val="00123287"/>
    <w:rsid w:val="001707BE"/>
    <w:rsid w:val="001F3DC8"/>
    <w:rsid w:val="00215541"/>
    <w:rsid w:val="002B1B13"/>
    <w:rsid w:val="00351AE7"/>
    <w:rsid w:val="0036223F"/>
    <w:rsid w:val="00363199"/>
    <w:rsid w:val="003650C5"/>
    <w:rsid w:val="003B0060"/>
    <w:rsid w:val="003B7ED8"/>
    <w:rsid w:val="004031C4"/>
    <w:rsid w:val="00424B7D"/>
    <w:rsid w:val="0047712D"/>
    <w:rsid w:val="004C67C0"/>
    <w:rsid w:val="004C6924"/>
    <w:rsid w:val="005271D3"/>
    <w:rsid w:val="0060390A"/>
    <w:rsid w:val="0061442E"/>
    <w:rsid w:val="00634DC4"/>
    <w:rsid w:val="00660901"/>
    <w:rsid w:val="00691CB7"/>
    <w:rsid w:val="006A29B7"/>
    <w:rsid w:val="006A558C"/>
    <w:rsid w:val="006C1E18"/>
    <w:rsid w:val="006E2119"/>
    <w:rsid w:val="00710F3E"/>
    <w:rsid w:val="007313C7"/>
    <w:rsid w:val="007C29CC"/>
    <w:rsid w:val="00827ABE"/>
    <w:rsid w:val="008444B6"/>
    <w:rsid w:val="008B7D4B"/>
    <w:rsid w:val="008C64DC"/>
    <w:rsid w:val="00904C7C"/>
    <w:rsid w:val="00961E07"/>
    <w:rsid w:val="00971B36"/>
    <w:rsid w:val="009918F4"/>
    <w:rsid w:val="009A2236"/>
    <w:rsid w:val="009A276C"/>
    <w:rsid w:val="009D332A"/>
    <w:rsid w:val="00A14844"/>
    <w:rsid w:val="00A47B79"/>
    <w:rsid w:val="00A7347E"/>
    <w:rsid w:val="00A8205A"/>
    <w:rsid w:val="00A90D5D"/>
    <w:rsid w:val="00B2502C"/>
    <w:rsid w:val="00B707E7"/>
    <w:rsid w:val="00B90B6F"/>
    <w:rsid w:val="00C656DE"/>
    <w:rsid w:val="00C90FCB"/>
    <w:rsid w:val="00CA5560"/>
    <w:rsid w:val="00D104EE"/>
    <w:rsid w:val="00DA66FF"/>
    <w:rsid w:val="00EE7A08"/>
    <w:rsid w:val="00F054B0"/>
    <w:rsid w:val="00F0730A"/>
    <w:rsid w:val="00F90C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4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656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2B1B13"/>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rPr>
  </w:style>
</w:styles>
</file>

<file path=word/webSettings.xml><?xml version="1.0" encoding="utf-8"?>
<w:webSettings xmlns:r="http://schemas.openxmlformats.org/officeDocument/2006/relationships" xmlns:w="http://schemas.openxmlformats.org/wordprocessingml/2006/main">
  <w:divs>
    <w:div w:id="82778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19</Pages>
  <Words>4192</Words>
  <Characters>23896</Characters>
  <Application>Microsoft Office Word</Application>
  <DocSecurity>0</DocSecurity>
  <Lines>199</Lines>
  <Paragraphs>56</Paragraphs>
  <ScaleCrop>false</ScaleCrop>
  <Company/>
  <LinksUpToDate>false</LinksUpToDate>
  <CharactersWithSpaces>28032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Группы Актион</dc:description>
  <dcterms:created xsi:type="dcterms:W3CDTF">2023-11-10T16:23:00Z</dcterms:created>
  <dcterms:modified xsi:type="dcterms:W3CDTF">2025-01-14T10:39:00Z</dcterms:modified>
</cp:coreProperties>
</file>