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57" w:rsidRPr="00A25A57" w:rsidRDefault="00E33519" w:rsidP="00A25A57">
      <w:pPr>
        <w:pStyle w:val="ConsPlusNormal"/>
        <w:spacing w:line="240" w:lineRule="exact"/>
        <w:jc w:val="both"/>
        <w:rPr>
          <w:b/>
          <w:sz w:val="22"/>
          <w:szCs w:val="22"/>
        </w:rPr>
      </w:pPr>
      <w:bookmarkStart w:id="0" w:name="ZAP2FV23FN"/>
      <w:bookmarkStart w:id="1" w:name="ZAP2FRG3FM"/>
      <w:bookmarkStart w:id="2" w:name="ZAP2FNU3FL"/>
      <w:bookmarkEnd w:id="0"/>
      <w:bookmarkEnd w:id="1"/>
      <w:bookmarkEnd w:id="2"/>
      <w:r w:rsidRPr="00A25A57">
        <w:rPr>
          <w:b/>
          <w:bCs/>
          <w:sz w:val="22"/>
          <w:szCs w:val="22"/>
        </w:rPr>
        <w:t xml:space="preserve">Проверочный лист </w:t>
      </w:r>
      <w:r w:rsidR="00D170DC" w:rsidRPr="00A25A57">
        <w:rPr>
          <w:b/>
          <w:bCs/>
          <w:sz w:val="22"/>
          <w:szCs w:val="22"/>
        </w:rPr>
        <w:t xml:space="preserve">№ 9 </w:t>
      </w:r>
      <w:r w:rsidR="00A25A57" w:rsidRPr="00A25A57">
        <w:rPr>
          <w:b/>
          <w:sz w:val="22"/>
          <w:szCs w:val="22"/>
        </w:rPr>
        <w:t>для осуществления федерального</w:t>
      </w:r>
      <w:r w:rsidR="00A25A57">
        <w:rPr>
          <w:b/>
          <w:sz w:val="22"/>
          <w:szCs w:val="22"/>
        </w:rPr>
        <w:t xml:space="preserve"> </w:t>
      </w:r>
      <w:r w:rsidR="00A25A57" w:rsidRPr="00A25A57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A25A57">
        <w:rPr>
          <w:b/>
          <w:sz w:val="22"/>
          <w:szCs w:val="22"/>
        </w:rPr>
        <w:t xml:space="preserve"> </w:t>
      </w:r>
      <w:r w:rsidR="00A25A57" w:rsidRPr="00A25A57">
        <w:rPr>
          <w:b/>
          <w:sz w:val="22"/>
          <w:szCs w:val="22"/>
        </w:rPr>
        <w:t>законодательства и иных нормативных правовых актов,</w:t>
      </w:r>
      <w:r w:rsidR="00A25A57">
        <w:rPr>
          <w:b/>
          <w:sz w:val="22"/>
          <w:szCs w:val="22"/>
        </w:rPr>
        <w:t xml:space="preserve"> </w:t>
      </w:r>
      <w:r w:rsidR="00A25A57" w:rsidRPr="00A25A57">
        <w:rPr>
          <w:b/>
          <w:sz w:val="22"/>
          <w:szCs w:val="22"/>
        </w:rPr>
        <w:t>содержащих нормы трудового права, по проверке соблюдения</w:t>
      </w:r>
      <w:r w:rsidR="00A25A57">
        <w:rPr>
          <w:b/>
          <w:sz w:val="22"/>
          <w:szCs w:val="22"/>
        </w:rPr>
        <w:t xml:space="preserve"> </w:t>
      </w:r>
      <w:r w:rsidR="00A25A57" w:rsidRPr="00A25A57">
        <w:rPr>
          <w:b/>
          <w:sz w:val="22"/>
          <w:szCs w:val="22"/>
        </w:rPr>
        <w:t>требований по регулированию труда несовершеннолетних</w:t>
      </w:r>
    </w:p>
    <w:p w:rsidR="001B1ADA" w:rsidRDefault="001B1ADA" w:rsidP="00AE17CB">
      <w:pPr>
        <w:rPr>
          <w:rFonts w:ascii="Times New Roman" w:hAnsi="Times New Roman" w:cs="Times New Roman"/>
        </w:rPr>
      </w:pPr>
    </w:p>
    <w:p w:rsidR="003C0F0B" w:rsidRPr="00AE17CB" w:rsidRDefault="00BA2290" w:rsidP="00A25A5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E17CB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410"/>
        <w:gridCol w:w="708"/>
        <w:gridCol w:w="709"/>
        <w:gridCol w:w="1559"/>
        <w:gridCol w:w="1276"/>
      </w:tblGrid>
      <w:tr w:rsidR="00A25A57" w:rsidRPr="00A25A57" w:rsidTr="00A25A57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Примечание</w:t>
            </w:r>
          </w:p>
        </w:tc>
      </w:tr>
      <w:tr w:rsidR="00A25A57" w:rsidRPr="00A25A57" w:rsidTr="00A25A57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7</w:t>
            </w:r>
          </w:p>
        </w:tc>
      </w:tr>
      <w:tr w:rsidR="00A25A57" w:rsidRPr="00A25A57" w:rsidTr="00A25A57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Трудовые договоры с лицами, не достигшими 16 лет, заключены для выполнения легкого труда, не причиняющего вреда их здоровью?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Части 2, 3, 4 статьи 63, часть 5 статьи 348.8 Трудового кодекса Российской Федерации</w:t>
            </w:r>
          </w:p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(Собрание законодательства Российской Федерации, 2002, N 1, ст. 3; 2008, N 52, ст. 6236; 2013, N 48, ст. 6165; 2023, N 25, ст. 4448)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25A57">
              <w:rPr>
                <w:sz w:val="22"/>
                <w:szCs w:val="22"/>
              </w:rPr>
              <w:t>трудовые договоры со спортсменами и лицами, принятыми на работу в организации кинематографии, театры, театральные и концертные организации, цирки, не достигшими 14 лет, заключены для выполнения работы, не причиняющей ущерб их здоровью и нравственному развитию?</w:t>
            </w:r>
            <w:proofErr w:type="gramEnd"/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Работодатель имеет письменное согласие одного из родителей (попечителя) на заключение трудового договора с лицом, достигшим 14 лет?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3 статьи 63, часть 5 статьи 348.8 Трудового кодекса Российской Федерации (Собрание законодательства Российской Федерации, 2002, N 1, ст. 3; 2008, N 52, ст. 6236; 2013, N 48, ст. 6165; 2023, N 25, ст. 4448)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2.1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 xml:space="preserve">Работодатель имеет письменное согласие органа опеки и попечительства на </w:t>
            </w:r>
            <w:r w:rsidRPr="00A25A57">
              <w:rPr>
                <w:sz w:val="22"/>
                <w:szCs w:val="22"/>
              </w:rPr>
              <w:lastRenderedPageBreak/>
              <w:t>трудоустройство детей-сирот и детей, оставшихся без попечения родителей, получивших общее образование и достигших возраста 14 лет?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 xml:space="preserve">Часть 4 статьи 63, часть 5 статьи 348.8 Трудового кодекса Российской Федерации </w:t>
            </w:r>
            <w:r w:rsidRPr="00A25A57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2008, N 52, ст. 6236; 2013, N 48, ст. 6165; 2023, N 25, ст. 4448)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Трудовой договор, от имени работника, не достигшего 14 лет, подписан родителем (опекуном)?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5 статьи 63, часть 5 статьи 348.8 Трудового кодекса Российской Федерации (Собрание законодательства Российской Федерации, 2002, N 1, ст. 3; 2006, N 27, ст. 2878; 2008, N 52, ст. 6236; 2013, N 48, ст. 6165; 2023, N 25, ст. 4448)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Условия трудового договора, заключенного с лицом, не достигшим 14 лет, соответствуют разрешению органа опеки и попечительства?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5 статьи 63, часть 5 статьи 348.8 Трудового кодекса Российской Федерации (Собрание законодательства Российской Федерации, 2002, N 1, ст. 3; 2006, N 27, ст. 2878; 2008, N 52, ст. 6236; 2013, N 48, ст. 6165; 2023, N 25, ст. 4448)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Работодателем соблюден запрет на заключение трудовых договоров с иностранными гражданами и лицами без гражданства, не достигшими возраста 18 лет?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3 статьи 327.1 Трудового кодекса Российской Федерации</w:t>
            </w:r>
          </w:p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Работодателем соблюдается запрет на заключение трудовых договоров с несовершеннолетними о работе по совместительству?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5 статьи 282 Трудового кодекса Российской Федерации</w:t>
            </w:r>
          </w:p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2014, N 14, ст. 1547)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 xml:space="preserve">Работники в возрасте до </w:t>
            </w:r>
            <w:r w:rsidRPr="00A25A57">
              <w:rPr>
                <w:sz w:val="22"/>
                <w:szCs w:val="22"/>
              </w:rPr>
              <w:lastRenderedPageBreak/>
              <w:t>18 лет проходят за счет средств работодателя предварительные и ежегодные медицинские осмотры?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 xml:space="preserve">Статья 69, часть 1 </w:t>
            </w:r>
            <w:r w:rsidRPr="00A25A57">
              <w:rPr>
                <w:sz w:val="22"/>
                <w:szCs w:val="22"/>
              </w:rPr>
              <w:lastRenderedPageBreak/>
              <w:t>статьи 266 Трудового кодекса Российской Федерации</w:t>
            </w:r>
          </w:p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48)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Работодатель установил сокращенную продолжительность рабочего времени: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Части 1 - 3 статьи 92, часть 4 статьи 173, часть 4 статьи 174, часть 2 статьи 176 Трудового кодекса Российской Федерации</w:t>
            </w:r>
          </w:p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8.1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для работников в возрасте до шестнадцати лет - не более 24 часов в неделю?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8.2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для работников в возрасте от шестнадцати до восемнадцати лет - не более 35 часов в неделю?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1 статьи 265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переноску и передвижение силами работников в возрасте до восемнадцати лет тяжестей, превышающих установленные для них предельные нормы?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Часть 2 статьи 265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 xml:space="preserve">Работодателем соблюдается запрет на привлечение несовершеннолетних к работам, выполняемым </w:t>
            </w:r>
            <w:r w:rsidRPr="00A25A57">
              <w:rPr>
                <w:sz w:val="22"/>
                <w:szCs w:val="22"/>
              </w:rPr>
              <w:lastRenderedPageBreak/>
              <w:t>вахтовым методом?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 xml:space="preserve">Статья 298 Трудового кодекса Российской Федерации (Собрание законодательства Российской Федерации, </w:t>
            </w:r>
            <w:r w:rsidRPr="00A25A57">
              <w:rPr>
                <w:sz w:val="22"/>
                <w:szCs w:val="22"/>
              </w:rPr>
              <w:lastRenderedPageBreak/>
              <w:t>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Несовершеннолетним работникам ежегодно предоставляется основной оплачиваемый отпуск продолжительностью 31 календарный день в удобное для них время?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Статья 267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привлечение к работе в ночное время работников, не достигших возраста восемнадцати лет (за исключением творческих работников средств массовой информации, организаций кинематографии, тел</w:t>
            </w:r>
            <w:proofErr w:type="gramStart"/>
            <w:r w:rsidRPr="00A25A57">
              <w:rPr>
                <w:sz w:val="22"/>
                <w:szCs w:val="22"/>
              </w:rPr>
              <w:t>е-</w:t>
            </w:r>
            <w:proofErr w:type="gramEnd"/>
            <w:r w:rsidRPr="00A25A57">
              <w:rPr>
                <w:sz w:val="22"/>
                <w:szCs w:val="22"/>
              </w:rPr>
              <w:t xml:space="preserve"> и </w:t>
            </w:r>
            <w:proofErr w:type="spellStart"/>
            <w:r w:rsidRPr="00A25A57">
              <w:rPr>
                <w:sz w:val="22"/>
                <w:szCs w:val="22"/>
              </w:rPr>
              <w:t>видеосъемочных</w:t>
            </w:r>
            <w:proofErr w:type="spellEnd"/>
            <w:r w:rsidRPr="00A25A57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Статья 268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привлечение к сверхурочной работе работников в возрасте до восемнадцати лет (за исключением творческих работников средств массовой информации, организаций кинематографии, тел</w:t>
            </w:r>
            <w:proofErr w:type="gramStart"/>
            <w:r w:rsidRPr="00A25A57">
              <w:rPr>
                <w:sz w:val="22"/>
                <w:szCs w:val="22"/>
              </w:rPr>
              <w:t>е-</w:t>
            </w:r>
            <w:proofErr w:type="gramEnd"/>
            <w:r w:rsidRPr="00A25A57">
              <w:rPr>
                <w:sz w:val="22"/>
                <w:szCs w:val="22"/>
              </w:rPr>
              <w:t xml:space="preserve"> и </w:t>
            </w:r>
            <w:proofErr w:type="spellStart"/>
            <w:r w:rsidRPr="00A25A57">
              <w:rPr>
                <w:sz w:val="22"/>
                <w:szCs w:val="22"/>
              </w:rPr>
              <w:t>видеосъемочных</w:t>
            </w:r>
            <w:proofErr w:type="spellEnd"/>
            <w:r w:rsidRPr="00A25A57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</w:t>
            </w:r>
            <w:r w:rsidRPr="00A25A57">
              <w:rPr>
                <w:sz w:val="22"/>
                <w:szCs w:val="22"/>
              </w:rPr>
              <w:lastRenderedPageBreak/>
              <w:t>произведений)?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Статья 268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привлечение к работе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</w:t>
            </w:r>
            <w:proofErr w:type="gramStart"/>
            <w:r w:rsidRPr="00A25A57">
              <w:rPr>
                <w:sz w:val="22"/>
                <w:szCs w:val="22"/>
              </w:rPr>
              <w:t>е-</w:t>
            </w:r>
            <w:proofErr w:type="gramEnd"/>
            <w:r w:rsidRPr="00A25A57">
              <w:rPr>
                <w:sz w:val="22"/>
                <w:szCs w:val="22"/>
              </w:rPr>
              <w:t xml:space="preserve"> и </w:t>
            </w:r>
            <w:proofErr w:type="spellStart"/>
            <w:r w:rsidRPr="00A25A57">
              <w:rPr>
                <w:sz w:val="22"/>
                <w:szCs w:val="22"/>
              </w:rPr>
              <w:t>видеосъемочных</w:t>
            </w:r>
            <w:proofErr w:type="spellEnd"/>
            <w:r w:rsidRPr="00A25A57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Статья 268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Соблюдается ли работодателем запрет на направление в служебные командировки работников в возрасте до восемнадцати лет (за исключением творческих работников средств массовой информации, организаций кинематографии, тел</w:t>
            </w:r>
            <w:proofErr w:type="gramStart"/>
            <w:r w:rsidRPr="00A25A57">
              <w:rPr>
                <w:sz w:val="22"/>
                <w:szCs w:val="22"/>
              </w:rPr>
              <w:t>е-</w:t>
            </w:r>
            <w:proofErr w:type="gramEnd"/>
            <w:r w:rsidRPr="00A25A57">
              <w:rPr>
                <w:sz w:val="22"/>
                <w:szCs w:val="22"/>
              </w:rPr>
              <w:t xml:space="preserve"> и </w:t>
            </w:r>
            <w:proofErr w:type="spellStart"/>
            <w:r w:rsidRPr="00A25A57">
              <w:rPr>
                <w:sz w:val="22"/>
                <w:szCs w:val="22"/>
              </w:rPr>
              <w:t>видеосъемочных</w:t>
            </w:r>
            <w:proofErr w:type="spellEnd"/>
            <w:r w:rsidRPr="00A25A57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Статья 268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 xml:space="preserve">Работодатель получил согласие соответствующей государственной инспекции труда и комиссии по делам несовершеннолетних и </w:t>
            </w:r>
            <w:r w:rsidRPr="00A25A57">
              <w:rPr>
                <w:sz w:val="22"/>
                <w:szCs w:val="22"/>
              </w:rPr>
              <w:lastRenderedPageBreak/>
              <w:t>защите их прав на увольнение несовершеннолетних по инициативе работодателя (за исключением случая ликвидации организации или прекращения деятельности индивидуальным предпринимателем)?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Статья 269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25A57" w:rsidRPr="00A25A57" w:rsidTr="00A25A57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Работодателем - религиозной организацией соблюден запрет на заключение трудовых договоров с несовершеннолетними?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  <w:r w:rsidRPr="00A25A57">
              <w:rPr>
                <w:sz w:val="22"/>
                <w:szCs w:val="22"/>
              </w:rPr>
              <w:t>Статья 342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57" w:rsidRPr="00A25A57" w:rsidRDefault="00A25A57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A2290" w:rsidRPr="00AE17CB" w:rsidRDefault="00BA2290" w:rsidP="00AE17CB">
      <w:pPr>
        <w:rPr>
          <w:rFonts w:ascii="Times New Roman" w:hAnsi="Times New Roman" w:cs="Times New Roman"/>
        </w:rPr>
      </w:pPr>
    </w:p>
    <w:sectPr w:rsidR="00BA2290" w:rsidRPr="00AE17CB" w:rsidSect="00A25A5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72BC5"/>
    <w:rsid w:val="0007449A"/>
    <w:rsid w:val="00123064"/>
    <w:rsid w:val="001B1ADA"/>
    <w:rsid w:val="00253FC4"/>
    <w:rsid w:val="002A27A3"/>
    <w:rsid w:val="002C0D43"/>
    <w:rsid w:val="00352FE7"/>
    <w:rsid w:val="00374707"/>
    <w:rsid w:val="003C0F0B"/>
    <w:rsid w:val="003E2490"/>
    <w:rsid w:val="003F193B"/>
    <w:rsid w:val="00410BBB"/>
    <w:rsid w:val="00435515"/>
    <w:rsid w:val="004939D2"/>
    <w:rsid w:val="004954C5"/>
    <w:rsid w:val="004C6924"/>
    <w:rsid w:val="005E6986"/>
    <w:rsid w:val="0062006B"/>
    <w:rsid w:val="00662C78"/>
    <w:rsid w:val="006C1E18"/>
    <w:rsid w:val="007B00C0"/>
    <w:rsid w:val="007C0B13"/>
    <w:rsid w:val="00852498"/>
    <w:rsid w:val="00870FCF"/>
    <w:rsid w:val="00891C5B"/>
    <w:rsid w:val="00894189"/>
    <w:rsid w:val="008B7D4B"/>
    <w:rsid w:val="008C1454"/>
    <w:rsid w:val="00936CE7"/>
    <w:rsid w:val="0097306F"/>
    <w:rsid w:val="009D5D29"/>
    <w:rsid w:val="00A017FA"/>
    <w:rsid w:val="00A25A57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35757"/>
    <w:rsid w:val="00BA2290"/>
    <w:rsid w:val="00C63493"/>
    <w:rsid w:val="00C656DE"/>
    <w:rsid w:val="00C83B60"/>
    <w:rsid w:val="00CA42CB"/>
    <w:rsid w:val="00CD15D3"/>
    <w:rsid w:val="00D046C8"/>
    <w:rsid w:val="00D104EE"/>
    <w:rsid w:val="00D170DC"/>
    <w:rsid w:val="00DD30C5"/>
    <w:rsid w:val="00DE30CE"/>
    <w:rsid w:val="00E33519"/>
    <w:rsid w:val="00E361BC"/>
    <w:rsid w:val="00E415EB"/>
    <w:rsid w:val="00E66686"/>
    <w:rsid w:val="00EA3E0A"/>
    <w:rsid w:val="00EB3B8B"/>
    <w:rsid w:val="00EE7A08"/>
    <w:rsid w:val="00F16BD1"/>
    <w:rsid w:val="00F23FBE"/>
    <w:rsid w:val="00F90C26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A25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1164</Words>
  <Characters>6639</Characters>
  <Application>Microsoft Office Word</Application>
  <DocSecurity>0</DocSecurity>
  <Lines>55</Lines>
  <Paragraphs>15</Paragraphs>
  <ScaleCrop>false</ScaleCrop>
  <Company/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2025-01-13T13:44:00Z</dcterms:modified>
</cp:coreProperties>
</file>