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Общество </w:t>
      </w:r>
      <w:r>
        <w:rPr>
          <w:rFonts w:hAnsi="Times New Roman" w:cs="Times New Roman"/>
          <w:color w:val="000000"/>
          <w:sz w:val="24"/>
          <w:szCs w:val="24"/>
        </w:rPr>
        <w:t>с ограниченной ответственностью «Гамма»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29.11.2021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15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переходе на электронный документооборот</w:t>
      </w:r>
    </w:p>
    <w:p>
      <w:pPr>
        <w:spacing w:line="240" w:lineRule="auto"/>
        <w:ind w:left="4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реализации законов от </w:t>
      </w:r>
      <w:r>
        <w:rPr>
          <w:rFonts w:hAnsi="Times New Roman" w:cs="Times New Roman"/>
          <w:color w:val="000000"/>
          <w:sz w:val="24"/>
          <w:szCs w:val="24"/>
        </w:rPr>
        <w:t>24.04.2020 № 122-ФЗ</w:t>
      </w:r>
      <w:r>
        <w:rPr>
          <w:rFonts w:hAnsi="Times New Roman" w:cs="Times New Roman"/>
          <w:color w:val="000000"/>
          <w:sz w:val="24"/>
          <w:szCs w:val="24"/>
        </w:rPr>
        <w:t> «О проведении эксперимента по использованию электронных документов, связанных с работой» и </w:t>
      </w:r>
      <w:r>
        <w:rPr>
          <w:rFonts w:hAnsi="Times New Roman" w:cs="Times New Roman"/>
          <w:color w:val="000000"/>
          <w:sz w:val="24"/>
          <w:szCs w:val="24"/>
        </w:rPr>
        <w:t>от 22.11.2021 № 377-ФЗ</w:t>
      </w:r>
      <w:r>
        <w:rPr>
          <w:rFonts w:hAnsi="Times New Roman" w:cs="Times New Roman"/>
          <w:color w:val="000000"/>
          <w:sz w:val="24"/>
          <w:szCs w:val="24"/>
        </w:rPr>
        <w:t> «О внесении изменений в Трудовой кодекс Российской Федерации»,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Организовать в организации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переход на электронный документооборот.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Завершить переход на электронный документооборот до </w:t>
      </w:r>
      <w:r>
        <w:rPr>
          <w:rFonts w:hAnsi="Times New Roman" w:cs="Times New Roman"/>
          <w:color w:val="000000"/>
          <w:sz w:val="24"/>
          <w:szCs w:val="24"/>
        </w:rPr>
        <w:t>31.12.2021</w:t>
      </w:r>
      <w:r>
        <w:rPr>
          <w:rFonts w:hAnsi="Times New Roman" w:cs="Times New Roman"/>
          <w:color w:val="000000"/>
          <w:sz w:val="24"/>
          <w:szCs w:val="24"/>
        </w:rPr>
        <w:t> 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 Электронный документооборот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осуществить посредством </w:t>
      </w:r>
      <w:r>
        <w:rPr>
          <w:rFonts w:hAnsi="Times New Roman" w:cs="Times New Roman"/>
          <w:color w:val="000000"/>
          <w:sz w:val="24"/>
          <w:szCs w:val="24"/>
        </w:rPr>
        <w:t>единой цифровой платформы «Работа в России».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Руководителю отдела кадров Плюшкиной Н.Н.</w:t>
      </w:r>
      <w:r>
        <w:rPr>
          <w:rFonts w:hAnsi="Times New Roman" w:cs="Times New Roman"/>
          <w:color w:val="000000"/>
          <w:sz w:val="24"/>
          <w:szCs w:val="24"/>
        </w:rPr>
        <w:t xml:space="preserve"> уведомить каждого работника в </w:t>
      </w:r>
      <w:r>
        <w:rPr>
          <w:rFonts w:hAnsi="Times New Roman" w:cs="Times New Roman"/>
          <w:color w:val="000000"/>
          <w:sz w:val="24"/>
          <w:szCs w:val="24"/>
        </w:rPr>
        <w:t>письменной форме</w:t>
      </w:r>
      <w:r>
        <w:rPr>
          <w:rFonts w:hAnsi="Times New Roman" w:cs="Times New Roman"/>
          <w:color w:val="000000"/>
          <w:sz w:val="24"/>
          <w:szCs w:val="24"/>
        </w:rPr>
        <w:t xml:space="preserve"> об изменениях в трудовом законодательстве, связанных с переходом на электронный документооборот, а также о праве работника путем подачи соответствующего письменного заявления сделать выбор между продолжением ведения работодателем кадровых документов на бумажном носителе или в электронном формате. Срок уведомления – </w:t>
      </w:r>
      <w:r>
        <w:rPr>
          <w:rFonts w:hAnsi="Times New Roman" w:cs="Times New Roman"/>
          <w:color w:val="000000"/>
          <w:sz w:val="24"/>
          <w:szCs w:val="24"/>
        </w:rPr>
        <w:t>31.12.2021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Переход на электронный документооборот для работников Организации, принятых на работу до </w:t>
      </w:r>
      <w:r>
        <w:rPr>
          <w:rFonts w:hAnsi="Times New Roman" w:cs="Times New Roman"/>
          <w:color w:val="000000"/>
          <w:sz w:val="24"/>
          <w:szCs w:val="24"/>
        </w:rPr>
        <w:t>29.11.2021</w:t>
      </w:r>
      <w:r>
        <w:rPr>
          <w:rFonts w:hAnsi="Times New Roman" w:cs="Times New Roman"/>
          <w:color w:val="000000"/>
          <w:sz w:val="24"/>
          <w:szCs w:val="24"/>
        </w:rPr>
        <w:t xml:space="preserve">, является добровольным и осуществляется только по их письменному заявлению, поданному в </w:t>
      </w:r>
      <w:r>
        <w:rPr>
          <w:rFonts w:hAnsi="Times New Roman" w:cs="Times New Roman"/>
          <w:color w:val="000000"/>
          <w:sz w:val="24"/>
          <w:szCs w:val="24"/>
        </w:rPr>
        <w:t>отдел кадров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 Контроль за выполнением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С.С.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Плюшкина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Плюшкиноа Н.Н.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55eadbe880a41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