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увязка действующих устройств с вновь смонтированными устройствами на объекте метрополитена 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работах в метрополитене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94f0089278743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