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 о порядке обучения по охране труда и проверки знания требований охраны труда</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В целях реализации требований Трудового кодекса, постановления Правительства РФ от 24.12.2021 № 2464 «О порядке обучения по охране труда и проверки знания требований охраны труда» в </w:t>
      </w:r>
      <w:r>
        <w:rPr>
          <w:rFonts w:hAnsi="Times New Roman" w:cs="Times New Roman"/>
          <w:color w:val="000000"/>
          <w:sz w:val="24"/>
          <w:szCs w:val="24"/>
        </w:rPr>
        <w:t>ООО «Альфа»</w:t>
      </w:r>
      <w:r>
        <w:rPr>
          <w:rFonts w:hAnsi="Times New Roman" w:cs="Times New Roman"/>
          <w:color w:val="000000"/>
          <w:sz w:val="24"/>
          <w:szCs w:val="24"/>
        </w:rPr>
        <w:t xml:space="preserve"> обучение по охране труда осуществляется в ходе проведения: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инструктажей по охране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стажировки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обучения по оказанию первой помощи пострадавшим;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обучения по использованию (применению) средств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обучения по охране труда, в том числе обучения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1.2.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pPr>
        <w:spacing w:line="240" w:lineRule="auto"/>
        <w:rPr>
          <w:rFonts w:hAnsi="Times New Roman" w:cs="Times New Roman"/>
          <w:color w:val="000000"/>
          <w:sz w:val="24"/>
          <w:szCs w:val="24"/>
        </w:rPr>
      </w:pPr>
      <w:r>
        <w:rPr>
          <w:rFonts w:hAnsi="Times New Roman" w:cs="Times New Roman"/>
          <w:color w:val="000000"/>
          <w:sz w:val="24"/>
          <w:szCs w:val="24"/>
        </w:rPr>
        <w:t>1.3.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Руководители структурных подразделений </w:t>
      </w:r>
      <w:r>
        <w:rPr>
          <w:rFonts w:hAnsi="Times New Roman" w:cs="Times New Roman"/>
          <w:color w:val="000000"/>
          <w:sz w:val="24"/>
          <w:szCs w:val="24"/>
        </w:rPr>
        <w:t>ООО «Альфа</w:t>
      </w:r>
      <w:r>
        <w:rPr>
          <w:rFonts w:hAnsi="Times New Roman" w:cs="Times New Roman"/>
          <w:color w:val="000000"/>
          <w:sz w:val="24"/>
          <w:szCs w:val="24"/>
        </w:rPr>
        <w:t>»</w:t>
      </w:r>
      <w:r>
        <w:rPr>
          <w:rFonts w:hAnsi="Times New Roman" w:cs="Times New Roman"/>
          <w:color w:val="000000"/>
          <w:sz w:val="24"/>
          <w:szCs w:val="24"/>
        </w:rPr>
        <w:t xml:space="preserve"> осуществляют контроль своевременности обучения и проверки знаний работников по вопросам ОТ.</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2. Порядок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2.1. </w:t>
      </w:r>
      <w:r>
        <w:rPr>
          <w:rFonts w:hAnsi="Times New Roman" w:cs="Times New Roman"/>
          <w:b/>
          <w:bCs/>
          <w:color w:val="000000"/>
          <w:sz w:val="24"/>
          <w:szCs w:val="24"/>
        </w:rPr>
        <w:t>Организация и проведение инструктажей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Все работники </w:t>
      </w:r>
      <w:r>
        <w:rPr>
          <w:rFonts w:hAnsi="Times New Roman" w:cs="Times New Roman"/>
          <w:color w:val="000000"/>
          <w:sz w:val="24"/>
          <w:szCs w:val="24"/>
        </w:rPr>
        <w:t>ООО «Альфа»</w:t>
      </w:r>
      <w:r>
        <w:rPr>
          <w:rFonts w:hAnsi="Times New Roman" w:cs="Times New Roman"/>
          <w:color w:val="000000"/>
          <w:sz w:val="24"/>
          <w:szCs w:val="24"/>
        </w:rPr>
        <w:t xml:space="preserve"> должны проходить инструктажи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В </w:t>
      </w:r>
      <w:r>
        <w:rPr>
          <w:rFonts w:hAnsi="Times New Roman" w:cs="Times New Roman"/>
          <w:color w:val="000000"/>
          <w:sz w:val="24"/>
          <w:szCs w:val="24"/>
        </w:rPr>
        <w:t>ООО «Альфа»</w:t>
      </w:r>
      <w:r>
        <w:rPr>
          <w:rFonts w:hAnsi="Times New Roman" w:cs="Times New Roman"/>
          <w:color w:val="000000"/>
          <w:sz w:val="24"/>
          <w:szCs w:val="24"/>
        </w:rPr>
        <w:t> предусматриваются следующие виды инструктажей по охране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инструктаж по охране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инструктаж по охране труда на рабочем месте;</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целевой инструктаж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2.1.3. Организация проведения вводного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r>
        <w:rPr>
          <w:rFonts w:hAnsi="Times New Roman" w:cs="Times New Roman"/>
          <w:color w:val="000000"/>
          <w:sz w:val="24"/>
          <w:szCs w:val="24"/>
        </w:rPr>
        <w:t>ООО «Альфа»</w:t>
      </w:r>
      <w:r>
        <w:rPr>
          <w:rFonts w:hAnsi="Times New Roman" w:cs="Times New Roman"/>
          <w:color w:val="000000"/>
          <w:sz w:val="24"/>
          <w:szCs w:val="24"/>
        </w:rPr>
        <w:t xml:space="preserve"> (работники, командированные в</w:t>
      </w:r>
      <w:r>
        <w:rPr>
          <w:rFonts w:hAnsi="Times New Roman" w:cs="Times New Roman"/>
          <w:color w:val="000000"/>
          <w:sz w:val="24"/>
          <w:szCs w:val="24"/>
        </w:rPr>
        <w:t xml:space="preserve"> ООО «Альфа»</w:t>
      </w:r>
      <w:r>
        <w:rPr>
          <w:rFonts w:hAnsi="Times New Roman" w:cs="Times New Roman"/>
          <w:color w:val="000000"/>
          <w:sz w:val="24"/>
          <w:szCs w:val="24"/>
        </w:rPr>
        <w:t xml:space="preserve"> (подразделение </w:t>
      </w:r>
      <w:r>
        <w:rPr>
          <w:rFonts w:hAnsi="Times New Roman" w:cs="Times New Roman"/>
          <w:color w:val="000000"/>
          <w:sz w:val="24"/>
          <w:szCs w:val="24"/>
        </w:rPr>
        <w:t>ООО «Альфа»</w:t>
      </w:r>
      <w:r>
        <w:rPr>
          <w:rFonts w:hAnsi="Times New Roman" w:cs="Times New Roman"/>
          <w:color w:val="000000"/>
          <w:sz w:val="24"/>
          <w:szCs w:val="24"/>
        </w:rPr>
        <w:t>), лица, проходящие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2.1.3.2. Вводный инструктаж по охране труда проводится по программе вводного инструктажа. Программа вводного инструктажа по охране труда подразделения разрабатывается уполномоченным руководителем подразделения специалистом на основе примерного перечня тем согласно </w:t>
      </w:r>
      <w:r>
        <w:rPr>
          <w:rFonts w:hAnsi="Times New Roman" w:cs="Times New Roman"/>
          <w:color w:val="000000"/>
          <w:sz w:val="24"/>
          <w:szCs w:val="24"/>
        </w:rPr>
        <w:t xml:space="preserve"> к Положению, с учетом специфики деятельности подразделения и утверждается руководителем подразделения с учетом мнения профсоюзного органа.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Вводный инструктаж по охране труда проводится специалистом по охране труда. В случае отсутствия специалиста по охране труда в подразделении инструктаж проводится уполномоченным работником подразделения, на которого приказом директора </w:t>
      </w:r>
      <w:r>
        <w:rPr>
          <w:rFonts w:hAnsi="Times New Roman" w:cs="Times New Roman"/>
          <w:color w:val="000000"/>
          <w:sz w:val="24"/>
          <w:szCs w:val="24"/>
        </w:rPr>
        <w:t>ООО «Альфа»</w:t>
      </w:r>
      <w:r>
        <w:rPr>
          <w:rFonts w:hAnsi="Times New Roman" w:cs="Times New Roman"/>
          <w:color w:val="000000"/>
          <w:sz w:val="24"/>
          <w:szCs w:val="24"/>
        </w:rPr>
        <w:t xml:space="preserve"> возложены обязанности по проведению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2.1.4. Организация проведения инструктажа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2.1.4.1. Первичный инструктаж по охране труда проводится для всех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до начала самостоятельной работы, а также для лиц, проходящих в </w:t>
      </w:r>
      <w:r>
        <w:rPr>
          <w:rFonts w:hAnsi="Times New Roman" w:cs="Times New Roman"/>
          <w:color w:val="000000"/>
          <w:sz w:val="24"/>
          <w:szCs w:val="24"/>
        </w:rPr>
        <w:t>ООО «Альфа»</w:t>
      </w:r>
      <w:r>
        <w:rPr>
          <w:rFonts w:hAnsi="Times New Roman" w:cs="Times New Roman"/>
          <w:color w:val="000000"/>
          <w:sz w:val="24"/>
          <w:szCs w:val="24"/>
        </w:rPr>
        <w:t xml:space="preserve">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2.1.4.2. Допускается освобождение отдельных категорий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w:t>
      </w:r>
      <w:r>
        <w:rPr>
          <w:rFonts w:hAnsi="Times New Roman" w:cs="Times New Roman"/>
          <w:color w:val="000000"/>
          <w:sz w:val="24"/>
          <w:szCs w:val="24"/>
        </w:rPr>
        <w:t>ООО «Альфа»</w:t>
      </w:r>
      <w:r>
        <w:rPr>
          <w:rFonts w:hAnsi="Times New Roman" w:cs="Times New Roman"/>
          <w:color w:val="000000"/>
          <w:sz w:val="24"/>
          <w:szCs w:val="24"/>
        </w:rPr>
        <w:t>,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w:t>
      </w:r>
      <w:r>
        <w:rPr>
          <w:rFonts w:hAnsi="Times New Roman" w:cs="Times New Roman"/>
          <w:color w:val="000000"/>
          <w:sz w:val="24"/>
          <w:szCs w:val="24"/>
        </w:rPr>
        <w:t>приложение № 2</w:t>
      </w:r>
      <w:r>
        <w:rPr>
          <w:rFonts w:hAnsi="Times New Roman" w:cs="Times New Roman"/>
          <w:color w:val="000000"/>
          <w:sz w:val="24"/>
          <w:szCs w:val="24"/>
        </w:rPr>
        <w:t xml:space="preserve">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2.1.4.3. Повторный инструктаж по охране труда проводится не реже одного раза в 6 месяцев.</w:t>
      </w:r>
    </w:p>
    <w:p>
      <w:pPr>
        <w:spacing w:line="240" w:lineRule="auto"/>
        <w:rPr>
          <w:rFonts w:hAnsi="Times New Roman" w:cs="Times New Roman"/>
          <w:color w:val="000000"/>
          <w:sz w:val="24"/>
          <w:szCs w:val="24"/>
        </w:rPr>
      </w:pPr>
      <w:r>
        <w:rPr>
          <w:rFonts w:hAnsi="Times New Roman" w:cs="Times New Roman"/>
          <w:color w:val="000000"/>
          <w:sz w:val="24"/>
          <w:szCs w:val="24"/>
        </w:rPr>
        <w:t>2.1.4.4. Повторный инструктаж по охране труда не проводится для работников, освобожденных от прохождения первичного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w:t>
      </w:r>
      <w:r>
        <w:rPr>
          <w:rFonts w:hAnsi="Times New Roman" w:cs="Times New Roman"/>
          <w:color w:val="000000"/>
          <w:sz w:val="24"/>
          <w:szCs w:val="24"/>
        </w:rPr>
        <w:t>ООО «Альфа»</w:t>
      </w:r>
      <w:r>
        <w:rPr>
          <w:rFonts w:hAnsi="Times New Roman" w:cs="Times New Roman"/>
          <w:color w:val="000000"/>
          <w:sz w:val="24"/>
          <w:szCs w:val="24"/>
        </w:rPr>
        <w:t>, и включает в том числе вопросы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2.1.4.6. Инструктаж по охране труда на рабочем месте проводится непосредственным руководителем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2.1.5. Организация проведения внепланового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2.1.5.1. Внеплановый инструктаж по охране труда проводится для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в случаях, обусловленных:</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изменениями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требованиями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произошедшими авариями и несчастными случаями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перерывом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решением руководителя структурного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2.1.5.3. 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w:t>
      </w:r>
      <w:r>
        <w:rPr>
          <w:rFonts w:hAnsi="Times New Roman" w:cs="Times New Roman"/>
          <w:color w:val="000000"/>
          <w:sz w:val="24"/>
          <w:szCs w:val="24"/>
        </w:rPr>
        <w:t>ООО «Альфа»</w:t>
      </w:r>
      <w:r>
        <w:rPr>
          <w:rFonts w:hAnsi="Times New Roman" w:cs="Times New Roman"/>
          <w:color w:val="000000"/>
          <w:sz w:val="24"/>
          <w:szCs w:val="24"/>
        </w:rPr>
        <w:t>, в которых возможно происшествие аналогичной аварии и (или) несчастного случая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2.1.5.4. Внеплановый инструктаж по причинам, предусмотренным в перечислениях «б», «в», «г», «д», «е», «з» проводится в соответствии с организационно-распорядительным документом по </w:t>
      </w:r>
      <w:r>
        <w:rPr>
          <w:rFonts w:hAnsi="Times New Roman" w:cs="Times New Roman"/>
          <w:color w:val="000000"/>
          <w:sz w:val="24"/>
          <w:szCs w:val="24"/>
        </w:rPr>
        <w:t>ООО «Альфа»</w:t>
      </w:r>
      <w:r>
        <w:rPr>
          <w:rFonts w:hAnsi="Times New Roman" w:cs="Times New Roman"/>
          <w:color w:val="000000"/>
          <w:sz w:val="24"/>
          <w:szCs w:val="24"/>
        </w:rPr>
        <w:t xml:space="preserve"> или структурному подразделению.</w:t>
      </w:r>
    </w:p>
    <w:p>
      <w:pPr>
        <w:spacing w:line="240" w:lineRule="auto"/>
        <w:rPr>
          <w:rFonts w:hAnsi="Times New Roman" w:cs="Times New Roman"/>
          <w:color w:val="000000"/>
          <w:sz w:val="24"/>
          <w:szCs w:val="24"/>
        </w:rPr>
      </w:pPr>
      <w:r>
        <w:rPr>
          <w:rFonts w:hAnsi="Times New Roman" w:cs="Times New Roman"/>
          <w:color w:val="000000"/>
          <w:sz w:val="24"/>
          <w:szCs w:val="24"/>
        </w:rPr>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2.1.5.5. Внеплановый инструктаж при нарушении работниками требований ОТ должен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pPr>
        <w:spacing w:line="240" w:lineRule="auto"/>
        <w:rPr>
          <w:rFonts w:hAnsi="Times New Roman" w:cs="Times New Roman"/>
          <w:color w:val="000000"/>
          <w:sz w:val="24"/>
          <w:szCs w:val="24"/>
        </w:rPr>
      </w:pPr>
      <w:r>
        <w:rPr>
          <w:rFonts w:hAnsi="Times New Roman" w:cs="Times New Roman"/>
          <w:color w:val="000000"/>
          <w:sz w:val="24"/>
          <w:szCs w:val="24"/>
        </w:rPr>
        <w:t>2.1.5.6. Внеплановый инструктаж проводится непосредственным руководителем или специалистом, имеющим необходимую подготовку,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непосредственным руководителем работ в каждом конкретном случае в зависимости от причин и обстоятельств, вызвавших необходимость его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2.1.5.7. Проведение внепланового инструктажа по вопросам ОТ регистрируется в журнале инструктажей на рабочем месте с указанием основания (причины) его проведения.</w:t>
      </w:r>
    </w:p>
    <w:p>
      <w:pPr>
        <w:spacing w:line="240" w:lineRule="auto"/>
        <w:rPr>
          <w:rFonts w:hAnsi="Times New Roman" w:cs="Times New Roman"/>
          <w:color w:val="000000"/>
          <w:sz w:val="24"/>
          <w:szCs w:val="24"/>
        </w:rPr>
      </w:pPr>
      <w:r>
        <w:rPr>
          <w:rFonts w:hAnsi="Times New Roman" w:cs="Times New Roman"/>
          <w:b/>
          <w:bCs/>
          <w:color w:val="000000"/>
          <w:sz w:val="24"/>
          <w:szCs w:val="24"/>
        </w:rPr>
        <w:t>2.1.6. Организация проведения целевого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2.1.6.1. Целевой инструктаж по охране труда проводится для работников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 при проведении в </w:t>
      </w:r>
      <w:r>
        <w:rPr>
          <w:rFonts w:hAnsi="Times New Roman" w:cs="Times New Roman"/>
          <w:color w:val="000000"/>
          <w:sz w:val="24"/>
          <w:szCs w:val="24"/>
        </w:rPr>
        <w:t>ООО «Альфа»</w:t>
      </w:r>
      <w:r>
        <w:rPr>
          <w:rFonts w:hAnsi="Times New Roman" w:cs="Times New Roman"/>
          <w:color w:val="000000"/>
          <w:sz w:val="24"/>
          <w:szCs w:val="24"/>
        </w:rPr>
        <w:t xml:space="preserve">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pPr>
        <w:spacing w:line="240" w:lineRule="auto"/>
        <w:rPr>
          <w:rFonts w:hAnsi="Times New Roman" w:cs="Times New Roman"/>
          <w:color w:val="000000"/>
          <w:sz w:val="24"/>
          <w:szCs w:val="24"/>
        </w:rPr>
      </w:pPr>
      <w:r>
        <w:rPr>
          <w:rFonts w:hAnsi="Times New Roman" w:cs="Times New Roman"/>
          <w:color w:val="000000"/>
          <w:sz w:val="24"/>
          <w:szCs w:val="24"/>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2.1.6.4. Целевой инструктаж по охране труда проводится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2.3. Инструктаж по охране труда заканчивается проверкой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2.4. Результаты проведения инструктажа по охране труда оформляются в соответствии с требованиями раздела 8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w:r>
      <w:r>
        <w:rPr>
          <w:rFonts w:hAnsi="Times New Roman" w:cs="Times New Roman"/>
          <w:b/>
          <w:bCs/>
          <w:color w:val="000000"/>
          <w:sz w:val="24"/>
          <w:szCs w:val="24"/>
        </w:rPr>
        <w:t>3. Организация и проведение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 Перечень профессий и должностей работников </w:t>
      </w:r>
      <w:r>
        <w:rPr>
          <w:rFonts w:hAnsi="Times New Roman" w:cs="Times New Roman"/>
          <w:color w:val="000000"/>
          <w:sz w:val="24"/>
          <w:szCs w:val="24"/>
        </w:rPr>
        <w:t>ООО «Альфа»</w:t>
      </w:r>
      <w:r>
        <w:rPr>
          <w:rFonts w:hAnsi="Times New Roman" w:cs="Times New Roman"/>
          <w:color w:val="000000"/>
          <w:sz w:val="24"/>
          <w:szCs w:val="24"/>
        </w:rPr>
        <w:t>, которым необходимо пройти стажировку на рабочем месте указан в Приложении 2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3.4. Программа стажировки на рабочем месте, определяющий объем мероприятий для ее проведения, утверждается руководителем структурного подразделения с учетом мнения профсоюзного или иного уполномоченного работниками органа.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 Стажировка на рабочем месте проводится под руководством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назначенного ответственным за организацию и проведение стажировки на рабочем месте распоряжением руководителя подразделения и прошедших обучение по охране труда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Количество работников ООО «Альфа», закрепленных за работником, ответственным за организацию и проведение стажировки на рабочем месте не должно превышать двух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3.6. Для работников, участвующих в спасательных работах, предусмотрены периодические тренировки и (или) учения.</w:t>
      </w:r>
    </w:p>
    <w:p>
      <w:pPr>
        <w:spacing w:line="240" w:lineRule="auto"/>
        <w:rPr>
          <w:rFonts w:hAnsi="Times New Roman" w:cs="Times New Roman"/>
          <w:color w:val="000000"/>
          <w:sz w:val="24"/>
          <w:szCs w:val="24"/>
        </w:rPr>
      </w:pPr>
      <w:r>
        <w:rPr>
          <w:rFonts w:hAnsi="Times New Roman" w:cs="Times New Roman"/>
          <w:color w:val="000000"/>
          <w:sz w:val="24"/>
          <w:szCs w:val="24"/>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Тренировки и (или) учения должны проводиться с периодичностью не реже 1 раза в 6 месяцев.</w:t>
      </w:r>
    </w:p>
    <w:p>
      <w:pPr>
        <w:spacing w:line="240" w:lineRule="auto"/>
        <w:rPr>
          <w:rFonts w:hAnsi="Times New Roman" w:cs="Times New Roman"/>
          <w:color w:val="000000"/>
          <w:sz w:val="24"/>
          <w:szCs w:val="24"/>
        </w:rPr>
      </w:pPr>
      <w:r>
        <w:rPr>
          <w:rFonts w:hAnsi="Times New Roman" w:cs="Times New Roman"/>
          <w:color w:val="000000"/>
          <w:sz w:val="24"/>
          <w:szCs w:val="24"/>
        </w:rPr>
        <w:t>3.7. Продолжительность стажировки на рабочем месте должна составлять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3.8. Стажировка на рабочем месте с работниками проводится в следующих случаях:</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поступлении на работу;</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переводе на другое место работы внутри организации с изменением должности и выполняемой трудовой функции;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подготовки к возможному замещению на время отсутствия (болезнь, отпуск, командировка) постоянного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3.9. Порядок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3.9.1.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pPr>
        <w:spacing w:line="240" w:lineRule="auto"/>
        <w:rPr>
          <w:rFonts w:hAnsi="Times New Roman" w:cs="Times New Roman"/>
          <w:color w:val="000000"/>
          <w:sz w:val="24"/>
          <w:szCs w:val="24"/>
        </w:rPr>
      </w:pPr>
      <w:r>
        <w:rPr>
          <w:rFonts w:hAnsi="Times New Roman" w:cs="Times New Roman"/>
          <w:color w:val="000000"/>
          <w:sz w:val="24"/>
          <w:szCs w:val="24"/>
        </w:rPr>
        <w:t>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 до 8 рабочих смен.</w:t>
      </w:r>
    </w:p>
    <w:p>
      <w:pPr>
        <w:spacing w:line="240" w:lineRule="auto"/>
        <w:rPr>
          <w:rFonts w:hAnsi="Times New Roman" w:cs="Times New Roman"/>
          <w:color w:val="000000"/>
          <w:sz w:val="24"/>
          <w:szCs w:val="24"/>
        </w:rPr>
      </w:pPr>
      <w:r>
        <w:rPr>
          <w:rFonts w:hAnsi="Times New Roman" w:cs="Times New Roman"/>
          <w:color w:val="000000"/>
          <w:sz w:val="24"/>
          <w:szCs w:val="24"/>
        </w:rPr>
        <w:t>3.9.3.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pPr>
        <w:spacing w:line="240" w:lineRule="auto"/>
        <w:rPr>
          <w:rFonts w:hAnsi="Times New Roman" w:cs="Times New Roman"/>
          <w:color w:val="000000"/>
          <w:sz w:val="24"/>
          <w:szCs w:val="24"/>
        </w:rPr>
      </w:pPr>
      <w:r>
        <w:rPr>
          <w:rFonts w:hAnsi="Times New Roman" w:cs="Times New Roman"/>
          <w:color w:val="000000"/>
          <w:sz w:val="24"/>
          <w:szCs w:val="24"/>
        </w:rPr>
        <w:t>3.9.4. В программу стажировки на рабочем месте работника могут входить следующие разделы: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охрана труда;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пожарная 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санитарно-бытовое обслуживание;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безопасность дорожного движения;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промышленная 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индивидуальной защиты;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действия работника в случае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оказание первой помощи пострадавшим на производстве;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 несчастных случаев, вероятных или произошедших на рабочем месте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pPr>
        <w:spacing w:line="240" w:lineRule="auto"/>
        <w:rPr>
          <w:rFonts w:hAnsi="Times New Roman" w:cs="Times New Roman"/>
          <w:color w:val="000000"/>
          <w:sz w:val="24"/>
          <w:szCs w:val="24"/>
        </w:rPr>
      </w:pPr>
      <w:r>
        <w:rPr>
          <w:rFonts w:hAnsi="Times New Roman" w:cs="Times New Roman"/>
          <w:color w:val="000000"/>
          <w:sz w:val="24"/>
          <w:szCs w:val="24"/>
        </w:rPr>
        <w:t>3.9.5. Руководителями стажировки на рабочем месте для работников рабочих профессий являются следующие лица: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заведующий мастерской, заведующий гаражом, заведующий хозяйством, заведующий складом, старший мастер, энергетик, механик, технолог и т. д.);</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pPr>
        <w:spacing w:line="240" w:lineRule="auto"/>
        <w:rPr>
          <w:rFonts w:hAnsi="Times New Roman" w:cs="Times New Roman"/>
          <w:color w:val="000000"/>
          <w:sz w:val="24"/>
          <w:szCs w:val="24"/>
        </w:rPr>
      </w:pPr>
      <w:r>
        <w:rPr>
          <w:rFonts w:hAnsi="Times New Roman" w:cs="Times New Roman"/>
          <w:color w:val="000000"/>
          <w:sz w:val="24"/>
          <w:szCs w:val="24"/>
        </w:rPr>
        <w:t>3.9.6. Основанием для определения руководителей стажировки является: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квалификации водителя не ниже 2-го класса (для водителей);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разряда по профессии не ниже 4-го;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аварий, пожаров, дорожно-транспортных происшествий и несчастных случаев по их вине на протяжении трех последних лет;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нарушений трудовой дисциплины;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качественное выполнение производственных заданий.</w:t>
      </w:r>
    </w:p>
    <w:p>
      <w:pPr>
        <w:spacing w:line="240" w:lineRule="auto"/>
        <w:rPr>
          <w:rFonts w:hAnsi="Times New Roman" w:cs="Times New Roman"/>
          <w:color w:val="000000"/>
          <w:sz w:val="24"/>
          <w:szCs w:val="24"/>
        </w:rPr>
      </w:pPr>
      <w:r>
        <w:rPr>
          <w:rFonts w:hAnsi="Times New Roman" w:cs="Times New Roman"/>
          <w:color w:val="000000"/>
          <w:sz w:val="24"/>
          <w:szCs w:val="24"/>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pPr>
        <w:spacing w:line="240" w:lineRule="auto"/>
        <w:rPr>
          <w:rFonts w:hAnsi="Times New Roman" w:cs="Times New Roman"/>
          <w:color w:val="000000"/>
          <w:sz w:val="24"/>
          <w:szCs w:val="24"/>
        </w:rPr>
      </w:pPr>
      <w:r>
        <w:rPr>
          <w:rFonts w:hAnsi="Times New Roman" w:cs="Times New Roman"/>
          <w:color w:val="000000"/>
          <w:sz w:val="24"/>
          <w:szCs w:val="24"/>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3.9.9. Руководитель стажировки обязан пройти обучение по охране труда в установленные для его профессии, специальности сроки, а также пройти обучение в обучающей организации как инструктор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инструкторов,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pPr>
        <w:spacing w:line="240" w:lineRule="auto"/>
        <w:rPr>
          <w:rFonts w:hAnsi="Times New Roman" w:cs="Times New Roman"/>
          <w:color w:val="000000"/>
          <w:sz w:val="24"/>
          <w:szCs w:val="24"/>
        </w:rPr>
      </w:pPr>
      <w:r>
        <w:rPr>
          <w:rFonts w:hAnsi="Times New Roman" w:cs="Times New Roman"/>
          <w:color w:val="000000"/>
          <w:sz w:val="24"/>
          <w:szCs w:val="24"/>
        </w:rPr>
        <w:t>3.9.11. По остальным категориям стажирующихся запрещается закреплять за одним руководителем стажировки двух и более работников. Запрещается закреплять за одним руководителем стажировки стажирующихся разных профессий и специальностей.</w:t>
      </w:r>
    </w:p>
    <w:p>
      <w:pPr>
        <w:spacing w:line="240" w:lineRule="auto"/>
        <w:rPr>
          <w:rFonts w:hAnsi="Times New Roman" w:cs="Times New Roman"/>
          <w:color w:val="000000"/>
          <w:sz w:val="24"/>
          <w:szCs w:val="24"/>
        </w:rPr>
      </w:pPr>
      <w:r>
        <w:rPr>
          <w:rFonts w:hAnsi="Times New Roman" w:cs="Times New Roman"/>
          <w:color w:val="000000"/>
          <w:sz w:val="24"/>
          <w:szCs w:val="24"/>
        </w:rPr>
        <w:t>3.9.12. Стажировка для рабочих проводится после прохождения работником вводного инструктажа по охране труда, первичного на рабочем месте инструктажа по охране труда, инструктажа по пожарной безопасности, присвоения соответствующих групп по электробезопасности, инструктажа по промышленной безопасности, инструктажа по безопасности дорожного движения, инструктажа по охране окружающей среды.</w:t>
      </w:r>
    </w:p>
    <w:p>
      <w:pPr>
        <w:spacing w:line="240" w:lineRule="auto"/>
        <w:rPr>
          <w:rFonts w:hAnsi="Times New Roman" w:cs="Times New Roman"/>
          <w:color w:val="000000"/>
          <w:sz w:val="24"/>
          <w:szCs w:val="24"/>
        </w:rPr>
      </w:pPr>
      <w:r>
        <w:rPr>
          <w:rFonts w:hAnsi="Times New Roman" w:cs="Times New Roman"/>
          <w:color w:val="000000"/>
          <w:sz w:val="24"/>
          <w:szCs w:val="24"/>
        </w:rPr>
        <w:t>3.9.13. Стажировка на рабочем месте для работников рабочих профессий должна проходить в равных частях (соотношениях):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различные смены (при многосменном графике работы: в дневную, вечернюю, ночные смены);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всех постоянных (стационарных) и временных (нестационарных) рабочих местах;</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
    <w:p>
      <w:pPr>
        <w:spacing w:line="240" w:lineRule="auto"/>
        <w:rPr>
          <w:rFonts w:hAnsi="Times New Roman" w:cs="Times New Roman"/>
          <w:color w:val="000000"/>
          <w:sz w:val="24"/>
          <w:szCs w:val="24"/>
        </w:rPr>
      </w:pPr>
      <w:r>
        <w:rPr>
          <w:rFonts w:hAnsi="Times New Roman" w:cs="Times New Roman"/>
          <w:color w:val="000000"/>
          <w:sz w:val="24"/>
          <w:szCs w:val="24"/>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pPr>
        <w:spacing w:line="240" w:lineRule="auto"/>
        <w:rPr>
          <w:rFonts w:hAnsi="Times New Roman" w:cs="Times New Roman"/>
          <w:color w:val="000000"/>
          <w:sz w:val="24"/>
          <w:szCs w:val="24"/>
        </w:rPr>
      </w:pPr>
      <w:r>
        <w:rPr>
          <w:rFonts w:hAnsi="Times New Roman" w:cs="Times New Roman"/>
          <w:color w:val="000000"/>
          <w:sz w:val="24"/>
          <w:szCs w:val="24"/>
        </w:rPr>
        <w:t>3.9.15. Для проведения стажировки на рабочем месте издается приказ по организации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pPr>
        <w:spacing w:line="240" w:lineRule="auto"/>
        <w:rPr>
          <w:rFonts w:hAnsi="Times New Roman" w:cs="Times New Roman"/>
          <w:color w:val="000000"/>
          <w:sz w:val="24"/>
          <w:szCs w:val="24"/>
        </w:rPr>
      </w:pPr>
      <w:r>
        <w:rPr>
          <w:rFonts w:hAnsi="Times New Roman" w:cs="Times New Roman"/>
          <w:color w:val="000000"/>
          <w:sz w:val="24"/>
          <w:szCs w:val="24"/>
        </w:rPr>
        <w:t>3.9.16. Руководитель структурного подразделения для проведения стажировки обязан выдать руководителю стажировки на руки: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настоящее Положение;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программу стажировки на рабочем месте для работника соответствующей профессии, специальности;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трудового распорядка;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должностную инструкцию по профессии или должности стажирующегося;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пакет инструкций по охране труда;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 о подразделении;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внутренние нормативы и регламенты;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локальные нормативные акты по охране труда и безопасности производства;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pPr>
        <w:spacing w:line="240" w:lineRule="auto"/>
        <w:rPr>
          <w:rFonts w:hAnsi="Times New Roman" w:cs="Times New Roman"/>
          <w:color w:val="000000"/>
          <w:sz w:val="24"/>
          <w:szCs w:val="24"/>
        </w:rPr>
      </w:pPr>
      <w:r>
        <w:rPr>
          <w:rFonts w:hAnsi="Times New Roman" w:cs="Times New Roman"/>
          <w:color w:val="000000"/>
          <w:sz w:val="24"/>
          <w:szCs w:val="24"/>
        </w:rPr>
        <w:t>3.9.17. После завершения стажировки:</w:t>
      </w:r>
    </w:p>
    <w:p>
      <w:pPr>
        <w:spacing w:line="240" w:lineRule="auto"/>
        <w:rPr>
          <w:rFonts w:hAnsi="Times New Roman" w:cs="Times New Roman"/>
          <w:color w:val="000000"/>
          <w:sz w:val="24"/>
          <w:szCs w:val="24"/>
        </w:rPr>
      </w:pPr>
      <w:r>
        <w:rPr>
          <w:rFonts w:hAnsi="Times New Roman" w:cs="Times New Roman"/>
          <w:color w:val="000000"/>
          <w:sz w:val="24"/>
          <w:szCs w:val="24"/>
        </w:rPr>
        <w:t>3.9.17.1. Руководитель стажировки сообщает о результатах стажировки руководителю структурного подразделения, а руководитель структурного подразделения - комиссии по проверке знаний требований охраны труда. Комиссия назначает дату и время проверки знаний требований охраны труда и сообщает стажирующемуся эти данные.</w:t>
      </w:r>
    </w:p>
    <w:p>
      <w:pPr>
        <w:spacing w:line="240" w:lineRule="auto"/>
        <w:rPr>
          <w:rFonts w:hAnsi="Times New Roman" w:cs="Times New Roman"/>
          <w:color w:val="000000"/>
          <w:sz w:val="24"/>
          <w:szCs w:val="24"/>
        </w:rPr>
      </w:pPr>
      <w:r>
        <w:rPr>
          <w:rFonts w:hAnsi="Times New Roman" w:cs="Times New Roman"/>
          <w:color w:val="000000"/>
          <w:sz w:val="24"/>
          <w:szCs w:val="24"/>
        </w:rPr>
        <w:t>3.9.17.2 Руководитель структурного подразделения обеспечивает явку стажирующегося на заседание комиссии.</w:t>
      </w:r>
    </w:p>
    <w:p>
      <w:pPr>
        <w:spacing w:line="240" w:lineRule="auto"/>
        <w:rPr>
          <w:rFonts w:hAnsi="Times New Roman" w:cs="Times New Roman"/>
          <w:color w:val="000000"/>
          <w:sz w:val="24"/>
          <w:szCs w:val="24"/>
        </w:rPr>
      </w:pPr>
      <w:r>
        <w:rPr>
          <w:rFonts w:hAnsi="Times New Roman" w:cs="Times New Roman"/>
          <w:color w:val="000000"/>
          <w:sz w:val="24"/>
          <w:szCs w:val="24"/>
        </w:rPr>
        <w:t>3.9.17.3 Комиссия оценивает уровень теоретической и практической подготовки стажирующегося, учитывает информацию из листка прохождения стажировки, оценивает уровень знаний стажирующегося требований охраны труда на рабочем месте и оформляет соответствующий протокол.</w:t>
      </w:r>
    </w:p>
    <w:p>
      <w:pPr>
        <w:spacing w:line="240" w:lineRule="auto"/>
        <w:rPr>
          <w:rFonts w:hAnsi="Times New Roman" w:cs="Times New Roman"/>
          <w:color w:val="000000"/>
          <w:sz w:val="24"/>
          <w:szCs w:val="24"/>
        </w:rPr>
      </w:pPr>
      <w:r>
        <w:rPr>
          <w:rFonts w:hAnsi="Times New Roman" w:cs="Times New Roman"/>
          <w:color w:val="000000"/>
          <w:sz w:val="24"/>
          <w:szCs w:val="24"/>
        </w:rPr>
        <w:t>Протокол должен содержать информацию о возможности допустить (не допустить) к самостоятельной работе по данному виду работ, машин или оборудования, указанных в листке прохождения стажировки.</w:t>
      </w:r>
    </w:p>
    <w:p>
      <w:pPr>
        <w:spacing w:line="240" w:lineRule="auto"/>
        <w:rPr>
          <w:rFonts w:hAnsi="Times New Roman" w:cs="Times New Roman"/>
          <w:color w:val="000000"/>
          <w:sz w:val="24"/>
          <w:szCs w:val="24"/>
        </w:rPr>
      </w:pPr>
      <w:r>
        <w:rPr>
          <w:rFonts w:hAnsi="Times New Roman" w:cs="Times New Roman"/>
          <w:color w:val="000000"/>
          <w:sz w:val="24"/>
          <w:szCs w:val="24"/>
        </w:rPr>
        <w:t>3.9.17.4. При удовлетворительных итогах стажировки руководитель подразделения (организации) издает распоряжение (приказ) о допуске стажирующегося к самостоятельной работе, в котором отражается:</w:t>
      </w:r>
    </w:p>
    <w:p>
      <w:pPr>
        <w:spacing w:line="240" w:lineRule="auto"/>
        <w:rPr>
          <w:rFonts w:hAnsi="Times New Roman" w:cs="Times New Roman"/>
          <w:color w:val="000000"/>
          <w:sz w:val="24"/>
          <w:szCs w:val="24"/>
        </w:rPr>
      </w:pPr>
      <w:r>
        <w:rPr>
          <w:rFonts w:hAnsi="Times New Roman" w:cs="Times New Roman"/>
          <w:color w:val="000000"/>
          <w:sz w:val="24"/>
          <w:szCs w:val="24"/>
        </w:rPr>
        <w:t>а) количество смен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период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профессия (должность), подпись лица, прошедшего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г) фамилия, имя, отчество (при наличии), профессия (должность), подпись лица, проводившего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д) дата допуска работника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Подведение итогов стажировки для работников рабочих профессий проводится в комиссии по проверке знаний требований охраны труда работников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3.9.17.5 При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pPr>
        <w:spacing w:line="240" w:lineRule="auto"/>
        <w:rPr>
          <w:rFonts w:hAnsi="Times New Roman" w:cs="Times New Roman"/>
          <w:color w:val="000000"/>
          <w:sz w:val="24"/>
          <w:szCs w:val="24"/>
        </w:rPr>
      </w:pPr>
      <w:r>
        <w:rPr>
          <w:rFonts w:hAnsi="Times New Roman" w:cs="Times New Roman"/>
          <w:color w:val="000000"/>
          <w:sz w:val="24"/>
          <w:szCs w:val="24"/>
        </w:rPr>
        <w:t>3.9.17.6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p>
    <w:p>
      <w:pPr>
        <w:spacing w:line="240" w:lineRule="auto"/>
        <w:rPr>
          <w:rFonts w:hAnsi="Times New Roman" w:cs="Times New Roman"/>
          <w:color w:val="000000"/>
          <w:sz w:val="24"/>
          <w:szCs w:val="24"/>
        </w:rPr>
      </w:pPr>
      <w:r>
        <w:rPr>
          <w:rFonts w:hAnsi="Times New Roman" w:cs="Times New Roman"/>
          <w:color w:val="000000"/>
          <w:sz w:val="24"/>
          <w:szCs w:val="24"/>
        </w:rPr>
        <w:t>3.9.17.7. 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p>
    <w:p>
      <w:pPr>
        <w:spacing w:line="240" w:lineRule="auto"/>
        <w:rPr>
          <w:rFonts w:hAnsi="Times New Roman" w:cs="Times New Roman"/>
          <w:color w:val="000000"/>
          <w:sz w:val="24"/>
          <w:szCs w:val="24"/>
        </w:rPr>
      </w:pPr>
      <w:r>
        <w:rPr>
          <w:rFonts w:hAnsi="Times New Roman" w:cs="Times New Roman"/>
          <w:color w:val="000000"/>
          <w:sz w:val="24"/>
          <w:szCs w:val="24"/>
        </w:rPr>
        <w:t>3.9.17.8.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 Работник может быть отстранен от работы, если он не прошел в установленном порядке стажировку на рабочем месте (ст. 76 ТК).</w:t>
      </w:r>
    </w:p>
    <w:p>
      <w:pPr>
        <w:spacing w:line="240" w:lineRule="auto"/>
        <w:rPr>
          <w:rFonts w:hAnsi="Times New Roman" w:cs="Times New Roman"/>
          <w:color w:val="000000"/>
          <w:sz w:val="24"/>
          <w:szCs w:val="24"/>
        </w:rPr>
      </w:pPr>
      <w:r>
        <w:rPr>
          <w:rFonts w:hAnsi="Times New Roman" w:cs="Times New Roman"/>
          <w:color w:val="000000"/>
          <w:sz w:val="24"/>
          <w:szCs w:val="24"/>
        </w:rPr>
        <w:t>В этом случае:</w:t>
      </w:r>
    </w:p>
    <w:p>
      <w:pPr>
        <w:spacing w:line="240" w:lineRule="auto"/>
        <w:rPr>
          <w:rFonts w:hAnsi="Times New Roman" w:cs="Times New Roman"/>
          <w:color w:val="000000"/>
          <w:sz w:val="24"/>
          <w:szCs w:val="24"/>
        </w:rPr>
      </w:pPr>
      <w:r>
        <w:rPr>
          <w:rFonts w:hAnsi="Times New Roman" w:cs="Times New Roman"/>
          <w:color w:val="000000"/>
          <w:sz w:val="24"/>
          <w:szCs w:val="24"/>
        </w:rPr>
        <w:t>1) руководитель подразделения может предложить работнику повторно пройти стажировку в сроки, установленные им (уполномоченным им лицом);</w:t>
      </w:r>
    </w:p>
    <w:p>
      <w:pPr>
        <w:spacing w:line="240" w:lineRule="auto"/>
        <w:rPr>
          <w:rFonts w:hAnsi="Times New Roman" w:cs="Times New Roman"/>
          <w:color w:val="000000"/>
          <w:sz w:val="24"/>
          <w:szCs w:val="24"/>
        </w:rPr>
      </w:pPr>
      <w:r>
        <w:rPr>
          <w:rFonts w:hAnsi="Times New Roman" w:cs="Times New Roman"/>
          <w:color w:val="000000"/>
          <w:sz w:val="24"/>
          <w:szCs w:val="24"/>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(ст. 80 ТК);</w:t>
      </w:r>
    </w:p>
    <w:p>
      <w:pPr>
        <w:spacing w:line="240" w:lineRule="auto"/>
        <w:rPr>
          <w:rFonts w:hAnsi="Times New Roman" w:cs="Times New Roman"/>
          <w:color w:val="000000"/>
          <w:sz w:val="24"/>
          <w:szCs w:val="24"/>
        </w:rPr>
      </w:pPr>
      <w:r>
        <w:rPr>
          <w:rFonts w:hAnsi="Times New Roman" w:cs="Times New Roman"/>
          <w:color w:val="000000"/>
          <w:sz w:val="24"/>
          <w:szCs w:val="24"/>
        </w:rPr>
        <w:t>3) с работником может быть расторгнут трудовой договор по соглашению сторон (ст. 78 ТК);</w:t>
      </w:r>
    </w:p>
    <w:p>
      <w:pPr>
        <w:spacing w:line="240" w:lineRule="auto"/>
        <w:rPr>
          <w:rFonts w:hAnsi="Times New Roman" w:cs="Times New Roman"/>
          <w:color w:val="000000"/>
          <w:sz w:val="24"/>
          <w:szCs w:val="24"/>
        </w:rPr>
      </w:pPr>
      <w:r>
        <w:rPr>
          <w:rFonts w:hAnsi="Times New Roman" w:cs="Times New Roman"/>
          <w:color w:val="000000"/>
          <w:sz w:val="24"/>
          <w:szCs w:val="24"/>
        </w:rPr>
        <w:t>4) с работником может быть расторгнут трудовой договор по инициативе работодателя в связи с неудовлетворительными результатами испытания стажера (ст. 71 ТК).</w:t>
      </w:r>
    </w:p>
    <w:p>
      <w:pPr>
        <w:spacing w:line="240" w:lineRule="auto"/>
        <w:rPr>
          <w:rFonts w:hAnsi="Times New Roman" w:cs="Times New Roman"/>
          <w:color w:val="000000"/>
          <w:sz w:val="24"/>
          <w:szCs w:val="24"/>
        </w:rPr>
      </w:pPr>
      <w:r>
        <w:rPr>
          <w:rFonts w:hAnsi="Times New Roman" w:cs="Times New Roman"/>
          <w:color w:val="000000"/>
          <w:sz w:val="24"/>
          <w:szCs w:val="24"/>
        </w:rPr>
        <w:t>3.9.17.9. В случае повторного непрохождения стажировки:</w:t>
      </w:r>
    </w:p>
    <w:p>
      <w:pPr>
        <w:spacing w:line="240" w:lineRule="auto"/>
        <w:rPr>
          <w:rFonts w:hAnsi="Times New Roman" w:cs="Times New Roman"/>
          <w:color w:val="000000"/>
          <w:sz w:val="24"/>
          <w:szCs w:val="24"/>
        </w:rPr>
      </w:pPr>
      <w:r>
        <w:rPr>
          <w:rFonts w:hAnsi="Times New Roman" w:cs="Times New Roman"/>
          <w:color w:val="000000"/>
          <w:sz w:val="24"/>
          <w:szCs w:val="24"/>
        </w:rPr>
        <w:t>1)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(ст. 80 ТК);</w:t>
      </w:r>
    </w:p>
    <w:p>
      <w:pPr>
        <w:spacing w:line="240" w:lineRule="auto"/>
        <w:rPr>
          <w:rFonts w:hAnsi="Times New Roman" w:cs="Times New Roman"/>
          <w:color w:val="000000"/>
          <w:sz w:val="24"/>
          <w:szCs w:val="24"/>
        </w:rPr>
      </w:pPr>
      <w:r>
        <w:rPr>
          <w:rFonts w:hAnsi="Times New Roman" w:cs="Times New Roman"/>
          <w:color w:val="000000"/>
          <w:sz w:val="24"/>
          <w:szCs w:val="24"/>
        </w:rPr>
        <w:t>2) с работником может быть расторгнут трудовой договор по соглашению сторон (ст. 78 ТК);</w:t>
      </w:r>
    </w:p>
    <w:p>
      <w:pPr>
        <w:spacing w:line="240" w:lineRule="auto"/>
        <w:rPr>
          <w:rFonts w:hAnsi="Times New Roman" w:cs="Times New Roman"/>
          <w:color w:val="000000"/>
          <w:sz w:val="24"/>
          <w:szCs w:val="24"/>
        </w:rPr>
      </w:pPr>
      <w:r>
        <w:rPr>
          <w:rFonts w:hAnsi="Times New Roman" w:cs="Times New Roman"/>
          <w:color w:val="000000"/>
          <w:sz w:val="24"/>
          <w:szCs w:val="24"/>
        </w:rPr>
        <w:t>3) с работником может быть расторгнут трудовой договор по инициативе нанимателя в связи с неудовлетворительными результатами стажировки на рабочем месте (ст. 71 ТК).</w:t>
      </w:r>
    </w:p>
    <w:p>
      <w:pPr>
        <w:spacing w:line="240" w:lineRule="auto"/>
        <w:rPr>
          <w:rFonts w:hAnsi="Times New Roman" w:cs="Times New Roman"/>
          <w:color w:val="000000"/>
          <w:sz w:val="24"/>
          <w:szCs w:val="24"/>
        </w:rPr>
      </w:pPr>
      <w:r>
        <w:rPr>
          <w:rFonts w:hAnsi="Times New Roman" w:cs="Times New Roman"/>
          <w:color w:val="000000"/>
          <w:sz w:val="24"/>
          <w:szCs w:val="24"/>
        </w:rPr>
        <w:t>3.9.17.10. Документы, свидетельствующие о прохождении работником стажировки на рабочем месте (журнал регистрации инструктажа по охране труда на рабочем месте, приказы и распоряжения о назначении стажировки или освобождении от нее), являются документами строгой отчетности и должны храниться в организации 45 лет.</w:t>
      </w:r>
    </w:p>
    <w:p>
      <w:pPr>
        <w:spacing w:line="240" w:lineRule="auto"/>
        <w:rPr>
          <w:rFonts w:hAnsi="Times New Roman" w:cs="Times New Roman"/>
          <w:color w:val="000000"/>
          <w:sz w:val="24"/>
          <w:szCs w:val="24"/>
        </w:rPr>
      </w:pPr>
      <w:r>
        <w:rPr>
          <w:rFonts w:hAnsi="Times New Roman" w:cs="Times New Roman"/>
          <w:color w:val="000000"/>
          <w:sz w:val="24"/>
          <w:szCs w:val="24"/>
        </w:rPr>
        <w:t>3.9.18.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3.9.19. Общий контроль за организацией проведения стажировок на рабочем месте осуществляет служба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4. Организация и проведение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pPr>
        <w:spacing w:line="240" w:lineRule="auto"/>
        <w:rPr>
          <w:rFonts w:hAnsi="Times New Roman" w:cs="Times New Roman"/>
          <w:color w:val="000000"/>
          <w:sz w:val="24"/>
          <w:szCs w:val="24"/>
        </w:rPr>
      </w:pPr>
      <w:r>
        <w:rPr>
          <w:rFonts w:hAnsi="Times New Roman" w:cs="Times New Roman"/>
          <w:color w:val="000000"/>
          <w:sz w:val="24"/>
          <w:szCs w:val="24"/>
        </w:rPr>
        <w:t>4.1.2. Обучение по оказанию первой помощи пострадавшим проводится в отношении следующих категорий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 работники, на которых приказом директора </w:t>
      </w:r>
      <w:r>
        <w:rPr>
          <w:rFonts w:hAnsi="Times New Roman" w:cs="Times New Roman"/>
          <w:color w:val="000000"/>
          <w:sz w:val="24"/>
          <w:szCs w:val="24"/>
        </w:rPr>
        <w:t>ООО «Альфа»</w:t>
      </w:r>
      <w:r>
        <w:rPr>
          <w:rFonts w:hAnsi="Times New Roman" w:cs="Times New Roman"/>
          <w:color w:val="000000"/>
          <w:sz w:val="24"/>
          <w:szCs w:val="24"/>
        </w:rPr>
        <w:t xml:space="preserve">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работники рабочих профессий;</w:t>
      </w:r>
    </w:p>
    <w:p>
      <w:pPr>
        <w:spacing w:line="240" w:lineRule="auto"/>
        <w:rPr>
          <w:rFonts w:hAnsi="Times New Roman" w:cs="Times New Roman"/>
          <w:color w:val="000000"/>
          <w:sz w:val="24"/>
          <w:szCs w:val="24"/>
        </w:rPr>
      </w:pPr>
      <w:r>
        <w:rPr>
          <w:rFonts w:hAnsi="Times New Roman" w:cs="Times New Roman"/>
          <w:color w:val="000000"/>
          <w:sz w:val="24"/>
          <w:szCs w:val="24"/>
        </w:rPr>
        <w:t>в) лица, обязанные оказывать первую помощь пострадавшим в соответствии с требованиями нормативных правовых актов;</w:t>
      </w:r>
    </w:p>
    <w:p>
      <w:pPr>
        <w:spacing w:line="240" w:lineRule="auto"/>
        <w:rPr>
          <w:rFonts w:hAnsi="Times New Roman" w:cs="Times New Roman"/>
          <w:color w:val="000000"/>
          <w:sz w:val="24"/>
          <w:szCs w:val="24"/>
        </w:rPr>
      </w:pPr>
      <w:r>
        <w:rPr>
          <w:rFonts w:hAnsi="Times New Roman" w:cs="Times New Roman"/>
          <w:color w:val="000000"/>
          <w:sz w:val="24"/>
          <w:szCs w:val="24"/>
        </w:rPr>
        <w:t>г) работники, к трудовым функциям которых отнесено управление автотранспортным средством;</w:t>
      </w:r>
    </w:p>
    <w:p>
      <w:pPr>
        <w:spacing w:line="240" w:lineRule="auto"/>
        <w:rPr>
          <w:rFonts w:hAnsi="Times New Roman" w:cs="Times New Roman"/>
          <w:color w:val="000000"/>
          <w:sz w:val="24"/>
          <w:szCs w:val="24"/>
        </w:rPr>
      </w:pPr>
      <w:r>
        <w:rPr>
          <w:rFonts w:hAnsi="Times New Roman" w:cs="Times New Roman"/>
          <w:color w:val="000000"/>
          <w:sz w:val="24"/>
          <w:szCs w:val="24"/>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4.1.3. Обучение по оказанию первой помощи пострадавшим может проводиться как в рамках обучения требованиям охраны труда в</w:t>
      </w:r>
      <w:r>
        <w:rPr>
          <w:rFonts w:hAnsi="Times New Roman" w:cs="Times New Roman"/>
          <w:color w:val="000000"/>
          <w:sz w:val="24"/>
          <w:szCs w:val="24"/>
        </w:rPr>
        <w:t xml:space="preserve"> ООО «Альфа</w:t>
      </w:r>
      <w:r>
        <w:rPr>
          <w:rFonts w:hAnsi="Times New Roman" w:cs="Times New Roman"/>
          <w:color w:val="000000"/>
          <w:sz w:val="24"/>
          <w:szCs w:val="24"/>
        </w:rPr>
        <w:t>»</w:t>
      </w:r>
      <w:r>
        <w:rPr>
          <w:rFonts w:hAnsi="Times New Roman" w:cs="Times New Roman"/>
          <w:color w:val="000000"/>
          <w:sz w:val="24"/>
          <w:szCs w:val="24"/>
        </w:rPr>
        <w:t>,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Программы обучения по оказанию первой помощи пострадавшим структурного подразделения должны быть разработаны с учетом примерных тем согласно </w:t>
      </w:r>
      <w:r>
        <w:rPr>
          <w:rFonts w:hAnsi="Times New Roman" w:cs="Times New Roman"/>
          <w:color w:val="000000"/>
          <w:sz w:val="24"/>
          <w:szCs w:val="24"/>
        </w:rPr>
        <w:t>приложению № 3</w:t>
      </w:r>
      <w:r>
        <w:rPr>
          <w:rFonts w:hAnsi="Times New Roman" w:cs="Times New Roman"/>
          <w:color w:val="000000"/>
          <w:sz w:val="24"/>
          <w:szCs w:val="24"/>
        </w:rPr>
        <w:t xml:space="preserve"> к Положению</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w:t>
      </w:r>
      <w:r>
        <w:rPr>
          <w:rFonts w:hAnsi="Times New Roman" w:cs="Times New Roman"/>
          <w:color w:val="000000"/>
          <w:sz w:val="24"/>
          <w:szCs w:val="24"/>
        </w:rPr>
        <w:t>приложением № 3</w:t>
      </w:r>
      <w:r>
        <w:rPr>
          <w:rFonts w:hAnsi="Times New Roman" w:cs="Times New Roman"/>
          <w:color w:val="000000"/>
          <w:sz w:val="24"/>
          <w:szCs w:val="24"/>
        </w:rPr>
        <w:t> к Положению</w:t>
      </w:r>
      <w:r>
        <w:rPr>
          <w:rFonts w:hAnsi="Times New Roman" w:cs="Times New Roman"/>
          <w:color w:val="000000"/>
          <w:sz w:val="24"/>
          <w:szCs w:val="24"/>
        </w:rPr>
        <w:t>,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pPr>
        <w:spacing w:line="240" w:lineRule="auto"/>
        <w:rPr>
          <w:rFonts w:hAnsi="Times New Roman" w:cs="Times New Roman"/>
          <w:color w:val="000000"/>
          <w:sz w:val="24"/>
          <w:szCs w:val="24"/>
        </w:rPr>
      </w:pPr>
      <w:r>
        <w:rPr>
          <w:rFonts w:hAnsi="Times New Roman" w:cs="Times New Roman"/>
          <w:color w:val="000000"/>
          <w:sz w:val="24"/>
          <w:szCs w:val="24"/>
        </w:rPr>
        <w:t>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Pr>
          <w:rFonts w:hAnsi="Times New Roman" w:cs="Times New Roman"/>
          <w:color w:val="000000"/>
          <w:sz w:val="24"/>
          <w:szCs w:val="24"/>
        </w:rPr>
        <w:t>ООО «Альфа»</w:t>
      </w:r>
      <w:r>
        <w:rPr>
          <w:rFonts w:hAnsi="Times New Roman" w:cs="Times New Roman"/>
          <w:color w:val="000000"/>
          <w:sz w:val="24"/>
          <w:szCs w:val="24"/>
        </w:rPr>
        <w:t xml:space="preserve"> 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пострадавшим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5. Организация и проведение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 Обучению по использованию (применению) средств индивидуальной защиты подлежат работники </w:t>
      </w:r>
      <w:r>
        <w:rPr>
          <w:rFonts w:hAnsi="Times New Roman" w:cs="Times New Roman"/>
          <w:color w:val="000000"/>
          <w:sz w:val="24"/>
          <w:szCs w:val="24"/>
        </w:rPr>
        <w:t>ООО «Альфа»</w:t>
      </w:r>
      <w:r>
        <w:rPr>
          <w:rFonts w:hAnsi="Times New Roman" w:cs="Times New Roman"/>
          <w:color w:val="000000"/>
          <w:sz w:val="24"/>
          <w:szCs w:val="24"/>
        </w:rPr>
        <w:t>, применяющие средства индивидуальной защиты, применение которых требует практических навыков.</w:t>
      </w:r>
    </w:p>
    <w:p>
      <w:pPr>
        <w:spacing w:line="240" w:lineRule="auto"/>
        <w:rPr>
          <w:rFonts w:hAnsi="Times New Roman" w:cs="Times New Roman"/>
          <w:color w:val="000000"/>
          <w:sz w:val="24"/>
          <w:szCs w:val="24"/>
        </w:rPr>
      </w:pPr>
      <w:r>
        <w:rPr>
          <w:rFonts w:hAnsi="Times New Roman" w:cs="Times New Roman"/>
          <w:color w:val="000000"/>
          <w:sz w:val="24"/>
          <w:szCs w:val="24"/>
        </w:rPr>
        <w:t>Руководитель структурного подразделение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5.2.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5.3. Обучение по использованию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5.4.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программы обучения работников по использованию (применению) средств индивидуальной защиты осуществляется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вступление в силу нормативных правовых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pPr>
        <w:spacing w:line="240" w:lineRule="auto"/>
        <w:rPr>
          <w:rFonts w:hAnsi="Times New Roman" w:cs="Times New Roman"/>
          <w:color w:val="000000"/>
          <w:sz w:val="24"/>
          <w:szCs w:val="24"/>
        </w:rPr>
      </w:pPr>
      <w:r>
        <w:rPr>
          <w:rFonts w:hAnsi="Times New Roman" w:cs="Times New Roman"/>
          <w:color w:val="000000"/>
          <w:sz w:val="24"/>
          <w:szCs w:val="24"/>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Обучение по использованию (применению) средств индивидуальной защиты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5.5.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pPr>
        <w:spacing w:line="240" w:lineRule="auto"/>
        <w:rPr>
          <w:rFonts w:hAnsi="Times New Roman" w:cs="Times New Roman"/>
          <w:color w:val="000000"/>
          <w:sz w:val="24"/>
          <w:szCs w:val="24"/>
        </w:rPr>
      </w:pPr>
      <w:r>
        <w:rPr>
          <w:rFonts w:hAnsi="Times New Roman" w:cs="Times New Roman"/>
          <w:color w:val="000000"/>
          <w:sz w:val="24"/>
          <w:szCs w:val="24"/>
        </w:rPr>
        <w:t>5.6.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6. Организация и проведение обучения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6.1. Обучение требованиям охраны труда проводится в </w:t>
      </w:r>
      <w:r>
        <w:rPr>
          <w:rFonts w:hAnsi="Times New Roman" w:cs="Times New Roman"/>
          <w:color w:val="000000"/>
          <w:sz w:val="24"/>
          <w:szCs w:val="24"/>
        </w:rPr>
        <w:t>ООО «Альфа»</w:t>
      </w:r>
      <w:r>
        <w:rPr>
          <w:rFonts w:hAnsi="Times New Roman" w:cs="Times New Roman"/>
          <w:color w:val="000000"/>
          <w:sz w:val="24"/>
          <w:szCs w:val="24"/>
        </w:rPr>
        <w:t xml:space="preserve"> и организациях, оказывающих услуги по проведению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Решение о проведении обучения работников в </w:t>
      </w:r>
      <w:r>
        <w:rPr>
          <w:rFonts w:hAnsi="Times New Roman" w:cs="Times New Roman"/>
          <w:color w:val="000000"/>
          <w:sz w:val="24"/>
          <w:szCs w:val="24"/>
        </w:rPr>
        <w:t>ООО «Альфа»</w:t>
      </w:r>
      <w:r>
        <w:rPr>
          <w:rFonts w:hAnsi="Times New Roman" w:cs="Times New Roman"/>
          <w:color w:val="000000"/>
          <w:sz w:val="24"/>
          <w:szCs w:val="24"/>
        </w:rPr>
        <w:t xml:space="preserve"> или в организации, оказывающей услуги по проведению обучения по охране труда, принимает руководитель подразделения 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Pr>
          <w:rFonts w:hAnsi="Times New Roman" w:cs="Times New Roman"/>
          <w:color w:val="000000"/>
          <w:sz w:val="24"/>
          <w:szCs w:val="24"/>
        </w:rPr>
        <w:t>ООО «Альфа»</w:t>
      </w:r>
      <w:r>
        <w:rPr>
          <w:rFonts w:hAnsi="Times New Roman" w:cs="Times New Roman"/>
          <w:color w:val="000000"/>
          <w:sz w:val="24"/>
          <w:szCs w:val="24"/>
        </w:rPr>
        <w:t>:</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директор;</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филиалов;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работники, проводящие инструктаж по охране труда и обучение требованиям охраны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специалисты по охране труда;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члены комитетов (комиссий)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pPr>
        <w:spacing w:line="240" w:lineRule="auto"/>
        <w:rPr>
          <w:rFonts w:hAnsi="Times New Roman" w:cs="Times New Roman"/>
          <w:color w:val="000000"/>
          <w:sz w:val="24"/>
          <w:szCs w:val="24"/>
        </w:rPr>
      </w:pPr>
      <w:r>
        <w:rPr>
          <w:rFonts w:hAnsi="Times New Roman" w:cs="Times New Roman"/>
          <w:color w:val="000000"/>
          <w:sz w:val="24"/>
          <w:szCs w:val="24"/>
        </w:rPr>
        <w:t>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6.3. Обучение требованиям охраны труда в зависимости от категории работников проводится:</w:t>
      </w:r>
    </w:p>
    <w:p>
      <w:pPr>
        <w:spacing w:line="240" w:lineRule="auto"/>
        <w:rPr>
          <w:rFonts w:hAnsi="Times New Roman" w:cs="Times New Roman"/>
          <w:color w:val="000000"/>
          <w:sz w:val="24"/>
          <w:szCs w:val="24"/>
        </w:rPr>
      </w:pPr>
      <w:r>
        <w:rPr>
          <w:rFonts w:hAnsi="Times New Roman" w:cs="Times New Roman"/>
          <w:color w:val="000000"/>
          <w:sz w:val="24"/>
          <w:szCs w:val="24"/>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pPr>
        <w:spacing w:line="240" w:lineRule="auto"/>
        <w:rPr>
          <w:rFonts w:hAnsi="Times New Roman" w:cs="Times New Roman"/>
          <w:color w:val="000000"/>
          <w:sz w:val="24"/>
          <w:szCs w:val="24"/>
        </w:rPr>
      </w:pPr>
      <w:r>
        <w:rPr>
          <w:rFonts w:hAnsi="Times New Roman" w:cs="Times New Roman"/>
          <w:color w:val="000000"/>
          <w:sz w:val="24"/>
          <w:szCs w:val="24"/>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pPr>
        <w:spacing w:line="240" w:lineRule="auto"/>
        <w:rPr>
          <w:rFonts w:hAnsi="Times New Roman" w:cs="Times New Roman"/>
          <w:color w:val="000000"/>
          <w:sz w:val="24"/>
          <w:szCs w:val="24"/>
        </w:rPr>
      </w:pPr>
      <w:r>
        <w:rPr>
          <w:rFonts w:hAnsi="Times New Roman" w:cs="Times New Roman"/>
          <w:color w:val="000000"/>
          <w:sz w:val="24"/>
          <w:szCs w:val="24"/>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6.4.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pPr>
        <w:spacing w:line="240" w:lineRule="auto"/>
        <w:rPr>
          <w:rFonts w:hAnsi="Times New Roman" w:cs="Times New Roman"/>
          <w:color w:val="000000"/>
          <w:sz w:val="24"/>
          <w:szCs w:val="24"/>
        </w:rPr>
      </w:pPr>
      <w:r>
        <w:rPr>
          <w:rFonts w:hAnsi="Times New Roman" w:cs="Times New Roman"/>
          <w:color w:val="000000"/>
          <w:sz w:val="24"/>
          <w:szCs w:val="24"/>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6.5.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w:t>
      </w:r>
      <w:r>
        <w:rPr>
          <w:rFonts w:hAnsi="Times New Roman" w:cs="Times New Roman"/>
          <w:color w:val="000000"/>
          <w:sz w:val="24"/>
          <w:szCs w:val="24"/>
        </w:rPr>
        <w:t>приложению № 4</w:t>
      </w:r>
      <w:r>
        <w:rPr>
          <w:rFonts w:hAnsi="Times New Roman" w:cs="Times New Roman"/>
          <w:color w:val="000000"/>
          <w:sz w:val="24"/>
          <w:szCs w:val="24"/>
        </w:rPr>
        <w:t xml:space="preserve"> к Положению</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требованиям охраны труда утверждаются руководителем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6.6. Программы обучения требованиям охраны труда, указанные в подпунктах «б» и «в»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6.7. Актуализация программ обучения требованиям охраны труда осуществляется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вступление в силу нормативных правовых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pPr>
        <w:spacing w:line="240" w:lineRule="auto"/>
        <w:rPr>
          <w:rFonts w:hAnsi="Times New Roman" w:cs="Times New Roman"/>
          <w:color w:val="000000"/>
          <w:sz w:val="24"/>
          <w:szCs w:val="24"/>
        </w:rPr>
      </w:pPr>
      <w:r>
        <w:rPr>
          <w:rFonts w:hAnsi="Times New Roman" w:cs="Times New Roman"/>
          <w:color w:val="000000"/>
          <w:sz w:val="24"/>
          <w:szCs w:val="24"/>
        </w:rPr>
        <w:t>6.8. Обучению требованиям охраны труда подлежат следующие категории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а) Директор, заместители директора, на которых приказом директора возложены обязанности по охране труда, руководители филиалов и их заместители, на которых приказом директора возложены обязанности по охране труда, - по программе обучения требованиям охраны труда, указанной в подпункте «а» пункта 6.3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б) руководители структурных подразделений </w:t>
      </w:r>
      <w:r>
        <w:rPr>
          <w:rFonts w:hAnsi="Times New Roman" w:cs="Times New Roman"/>
          <w:color w:val="000000"/>
          <w:sz w:val="24"/>
          <w:szCs w:val="24"/>
        </w:rPr>
        <w:t>ООО «Альфа»</w:t>
      </w:r>
      <w:r>
        <w:rPr>
          <w:rFonts w:hAnsi="Times New Roman" w:cs="Times New Roman"/>
          <w:color w:val="000000"/>
          <w:sz w:val="24"/>
          <w:szCs w:val="24"/>
        </w:rPr>
        <w:t xml:space="preserve">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работники </w:t>
      </w:r>
      <w:r>
        <w:rPr>
          <w:rFonts w:hAnsi="Times New Roman" w:cs="Times New Roman"/>
          <w:color w:val="000000"/>
          <w:sz w:val="24"/>
          <w:szCs w:val="24"/>
        </w:rPr>
        <w:t>ООО «Альфа»</w:t>
      </w:r>
      <w:r>
        <w:rPr>
          <w:rFonts w:hAnsi="Times New Roman" w:cs="Times New Roman"/>
          <w:color w:val="000000"/>
          <w:sz w:val="24"/>
          <w:szCs w:val="24"/>
        </w:rPr>
        <w:t>, отнесенные к категории специалисты, - по программе обучения требованиям охраны труда, указанной в подпункте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г) специалисты по охране труда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д) работники рабочих профессий - по программе обучения требованиям охраны труда, указанной в подпункте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6.9. Если трудовая деятельность отдельных категорий работников </w:t>
      </w:r>
      <w:r>
        <w:rPr>
          <w:rFonts w:hAnsi="Times New Roman" w:cs="Times New Roman"/>
          <w:color w:val="000000"/>
          <w:sz w:val="24"/>
          <w:szCs w:val="24"/>
        </w:rPr>
        <w:t>ООО «Альфа»</w:t>
      </w:r>
      <w:r>
        <w:rPr>
          <w:rFonts w:hAnsi="Times New Roman" w:cs="Times New Roman"/>
          <w:color w:val="000000"/>
          <w:sz w:val="24"/>
          <w:szCs w:val="24"/>
        </w:rPr>
        <w:t>, 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6.3, по решению руководителя подразделения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6.10. Обучению требованиям охраны труда по программе обучения требованиям охраны труда, указанной в подпункте «в» пункта 6.3,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руководителем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6.8,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6.3.</w:t>
      </w:r>
    </w:p>
    <w:p>
      <w:pPr>
        <w:spacing w:line="240" w:lineRule="auto"/>
        <w:rPr>
          <w:rFonts w:hAnsi="Times New Roman" w:cs="Times New Roman"/>
          <w:color w:val="000000"/>
          <w:sz w:val="24"/>
          <w:szCs w:val="24"/>
        </w:rPr>
      </w:pPr>
      <w:r>
        <w:rPr>
          <w:rFonts w:hAnsi="Times New Roman" w:cs="Times New Roman"/>
          <w:color w:val="000000"/>
          <w:sz w:val="24"/>
          <w:szCs w:val="24"/>
        </w:rPr>
        <w:t>Перечень работ повышенной опасности устанавливается руководителем подразделения с учетом специфики его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6.3, устанавливаются - не реже одного раза в год.</w:t>
      </w:r>
    </w:p>
    <w:p>
      <w:pPr>
        <w:spacing w:line="240" w:lineRule="auto"/>
        <w:rPr>
          <w:rFonts w:hAnsi="Times New Roman" w:cs="Times New Roman"/>
          <w:color w:val="000000"/>
          <w:sz w:val="24"/>
          <w:szCs w:val="24"/>
        </w:rPr>
      </w:pPr>
      <w:r>
        <w:rPr>
          <w:rFonts w:hAnsi="Times New Roman" w:cs="Times New Roman"/>
          <w:color w:val="000000"/>
          <w:sz w:val="24"/>
          <w:szCs w:val="24"/>
        </w:rPr>
        <w:t>6.15. Внеплановое обучение работников требованиям охраны труда должно быть организовано в случаях, указанных в подпунктах «а», «б» и «г» 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Внеплановое обучение работников по основанию, предусмотренному подпунктом «а» пункта 6.7, проводится по требованию Министерства труда и социальной защиты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pPr>
        <w:spacing w:line="240" w:lineRule="auto"/>
        <w:rPr>
          <w:rFonts w:hAnsi="Times New Roman" w:cs="Times New Roman"/>
          <w:color w:val="000000"/>
          <w:sz w:val="24"/>
          <w:szCs w:val="24"/>
        </w:rPr>
      </w:pPr>
      <w:r>
        <w:rPr>
          <w:rFonts w:hAnsi="Times New Roman" w:cs="Times New Roman"/>
          <w:color w:val="000000"/>
          <w:sz w:val="24"/>
          <w:szCs w:val="24"/>
        </w:rPr>
        <w:t>6.16.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1.4.</w:t>
      </w:r>
    </w:p>
    <w:p>
      <w:pPr>
        <w:spacing w:line="240" w:lineRule="auto"/>
        <w:rPr>
          <w:rFonts w:hAnsi="Times New Roman" w:cs="Times New Roman"/>
          <w:color w:val="000000"/>
          <w:sz w:val="24"/>
          <w:szCs w:val="24"/>
        </w:rPr>
      </w:pPr>
      <w:r>
        <w:rPr>
          <w:rFonts w:hAnsi="Times New Roman" w:cs="Times New Roman"/>
          <w:color w:val="000000"/>
          <w:sz w:val="24"/>
          <w:szCs w:val="24"/>
        </w:rPr>
        <w:t>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pPr>
        <w:spacing w:line="240" w:lineRule="auto"/>
        <w:rPr>
          <w:rFonts w:hAnsi="Times New Roman" w:cs="Times New Roman"/>
          <w:color w:val="000000"/>
          <w:sz w:val="24"/>
          <w:szCs w:val="24"/>
        </w:rPr>
      </w:pPr>
      <w:r>
        <w:rPr>
          <w:rFonts w:hAnsi="Times New Roman" w:cs="Times New Roman"/>
          <w:color w:val="000000"/>
          <w:sz w:val="24"/>
          <w:szCs w:val="24"/>
        </w:rPr>
        <w:t>6.18. Обучение работников требованиям охраны труда и проверка знания требований охраны труда осуществляются с отрывом от работы.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6.19. В </w:t>
      </w:r>
      <w:r>
        <w:rPr>
          <w:rFonts w:hAnsi="Times New Roman" w:cs="Times New Roman"/>
          <w:color w:val="000000"/>
          <w:sz w:val="24"/>
          <w:szCs w:val="24"/>
        </w:rPr>
        <w:t>ООО «Альфа»</w:t>
      </w:r>
      <w:r>
        <w:rPr>
          <w:rFonts w:hAnsi="Times New Roman" w:cs="Times New Roman"/>
          <w:color w:val="000000"/>
          <w:sz w:val="24"/>
          <w:szCs w:val="24"/>
        </w:rPr>
        <w:t xml:space="preserve"> 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6.20.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7. Организация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Проверка знания требований охраны труда работников в </w:t>
      </w:r>
      <w:r>
        <w:rPr>
          <w:rFonts w:hAnsi="Times New Roman" w:cs="Times New Roman"/>
          <w:color w:val="000000"/>
          <w:sz w:val="24"/>
          <w:szCs w:val="24"/>
        </w:rPr>
        <w:t>ООО «Альфа»</w:t>
      </w:r>
      <w:r>
        <w:rPr>
          <w:rFonts w:hAnsi="Times New Roman" w:cs="Times New Roman"/>
          <w:color w:val="000000"/>
          <w:sz w:val="24"/>
          <w:szCs w:val="24"/>
        </w:rPr>
        <w:t xml:space="preserve">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работников приказом директора образуется комиссия по проверке знаний требований ОТ в </w:t>
      </w:r>
      <w:r>
        <w:rPr>
          <w:rFonts w:hAnsi="Times New Roman" w:cs="Times New Roman"/>
          <w:color w:val="000000"/>
          <w:sz w:val="24"/>
          <w:szCs w:val="24"/>
        </w:rPr>
        <w:t>ООО «Альфа»</w:t>
      </w:r>
      <w:r>
        <w:rPr>
          <w:rFonts w:hAnsi="Times New Roman" w:cs="Times New Roman"/>
          <w:color w:val="000000"/>
          <w:sz w:val="24"/>
          <w:szCs w:val="24"/>
        </w:rPr>
        <w:t xml:space="preserve"> и комиссии по проверке знаний требований ОТ в структурных подразделениях (далее – Комиссии структурных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Для обеспечения проверки знания требований охраны труда работников по программе обучения требованиям охраны труда, указанной в подпункте «в» пункта 6.3, в </w:t>
      </w:r>
      <w:r>
        <w:rPr>
          <w:rFonts w:hAnsi="Times New Roman" w:cs="Times New Roman"/>
          <w:color w:val="000000"/>
          <w:sz w:val="24"/>
          <w:szCs w:val="24"/>
        </w:rPr>
        <w:t>ООО «Альфа»</w:t>
      </w:r>
      <w:r>
        <w:rPr>
          <w:rFonts w:hAnsi="Times New Roman" w:cs="Times New Roman"/>
          <w:color w:val="000000"/>
          <w:sz w:val="24"/>
          <w:szCs w:val="24"/>
        </w:rPr>
        <w:t xml:space="preserve"> приказом директора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ООО «Альфа»</w:t>
      </w:r>
      <w:r>
        <w:rPr>
          <w:rFonts w:hAnsi="Times New Roman" w:cs="Times New Roman"/>
          <w:color w:val="000000"/>
          <w:sz w:val="24"/>
          <w:szCs w:val="24"/>
        </w:rPr>
        <w:t xml:space="preserve"> приказом директора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ООО «Альфа»</w:t>
      </w:r>
      <w:r>
        <w:rPr>
          <w:rFonts w:hAnsi="Times New Roman" w:cs="Times New Roman"/>
          <w:color w:val="000000"/>
          <w:sz w:val="24"/>
          <w:szCs w:val="24"/>
        </w:rPr>
        <w:t xml:space="preserve">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Комиссия </w:t>
      </w:r>
      <w:r>
        <w:rPr>
          <w:rFonts w:hAnsi="Times New Roman" w:cs="Times New Roman"/>
          <w:color w:val="000000"/>
          <w:sz w:val="24"/>
          <w:szCs w:val="24"/>
        </w:rPr>
        <w:t>ООО «Альфа»</w:t>
      </w:r>
      <w:r>
        <w:rPr>
          <w:rFonts w:hAnsi="Times New Roman" w:cs="Times New Roman"/>
          <w:color w:val="000000"/>
          <w:sz w:val="24"/>
          <w:szCs w:val="24"/>
        </w:rPr>
        <w:t xml:space="preserve"> создается приказом директора </w:t>
      </w:r>
      <w:r>
        <w:rPr>
          <w:rFonts w:hAnsi="Times New Roman" w:cs="Times New Roman"/>
          <w:color w:val="000000"/>
          <w:sz w:val="24"/>
          <w:szCs w:val="24"/>
        </w:rPr>
        <w:t>ООО «Альфа»</w:t>
      </w:r>
      <w:r>
        <w:rPr>
          <w:rFonts w:hAnsi="Times New Roman" w:cs="Times New Roman"/>
          <w:color w:val="000000"/>
          <w:sz w:val="24"/>
          <w:szCs w:val="24"/>
        </w:rPr>
        <w:t xml:space="preserve">. В составе Комиссии </w:t>
      </w:r>
      <w:r>
        <w:rPr>
          <w:rFonts w:hAnsi="Times New Roman" w:cs="Times New Roman"/>
          <w:color w:val="000000"/>
          <w:sz w:val="24"/>
          <w:szCs w:val="24"/>
        </w:rPr>
        <w:t>ООО «Альфа»</w:t>
      </w:r>
      <w:r>
        <w:rPr>
          <w:rFonts w:hAnsi="Times New Roman" w:cs="Times New Roman"/>
          <w:color w:val="000000"/>
          <w:sz w:val="24"/>
          <w:szCs w:val="24"/>
        </w:rPr>
        <w:t xml:space="preserve"> должно быть не менее трех руководителей, прошедших обучение и проверку знаний требований ОТ в установленном порядке. В работе Комиссии по согласованию могут принимать участие представители Государственной инспекции труда. Комиссия по проверке знаний требований ОТ в </w:t>
      </w:r>
      <w:r>
        <w:rPr>
          <w:rFonts w:hAnsi="Times New Roman" w:cs="Times New Roman"/>
          <w:color w:val="000000"/>
          <w:sz w:val="24"/>
          <w:szCs w:val="24"/>
        </w:rPr>
        <w:t>ООО «Альфа»</w:t>
      </w:r>
      <w:r>
        <w:rPr>
          <w:rFonts w:hAnsi="Times New Roman" w:cs="Times New Roman"/>
          <w:color w:val="000000"/>
          <w:sz w:val="24"/>
          <w:szCs w:val="24"/>
        </w:rPr>
        <w:t xml:space="preserve"> проводит проверку знаний требований ОТ в головном офисе.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Для проведения проверки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в структурных подразделениях </w:t>
      </w:r>
      <w:r>
        <w:rPr>
          <w:rFonts w:hAnsi="Times New Roman" w:cs="Times New Roman"/>
          <w:color w:val="000000"/>
          <w:sz w:val="24"/>
          <w:szCs w:val="24"/>
        </w:rPr>
        <w:t>ООО «Альфа»</w:t>
      </w:r>
      <w:r>
        <w:rPr>
          <w:rFonts w:hAnsi="Times New Roman" w:cs="Times New Roman"/>
          <w:color w:val="000000"/>
          <w:sz w:val="24"/>
          <w:szCs w:val="24"/>
        </w:rPr>
        <w:t xml:space="preserve"> распоряжением руководителя структурного подразделения образуется Комиссия(и) структурного подразделения в составе не менее трех человек. В состав Комиссии в структурном подразделении включаются руководители подразделений, специалисты (технолог, механик, энергетик и т.д.), представитель ОТ (специалист по ОТ структурного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pPr>
        <w:spacing w:line="240" w:lineRule="auto"/>
        <w:rPr>
          <w:rFonts w:hAnsi="Times New Roman" w:cs="Times New Roman"/>
          <w:color w:val="000000"/>
          <w:sz w:val="24"/>
          <w:szCs w:val="24"/>
        </w:rPr>
      </w:pPr>
      <w:r>
        <w:rPr>
          <w:rFonts w:hAnsi="Times New Roman" w:cs="Times New Roman"/>
          <w:color w:val="000000"/>
          <w:sz w:val="24"/>
          <w:szCs w:val="24"/>
        </w:rPr>
        <w:t>7.4 В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и секретарь комиссии.</w:t>
      </w:r>
    </w:p>
    <w:p>
      <w:pPr>
        <w:spacing w:line="240" w:lineRule="auto"/>
        <w:rPr>
          <w:rFonts w:hAnsi="Times New Roman" w:cs="Times New Roman"/>
          <w:color w:val="000000"/>
          <w:sz w:val="24"/>
          <w:szCs w:val="24"/>
        </w:rPr>
      </w:pPr>
      <w:r>
        <w:rPr>
          <w:rFonts w:hAnsi="Times New Roman" w:cs="Times New Roman"/>
          <w:color w:val="000000"/>
          <w:sz w:val="24"/>
          <w:szCs w:val="24"/>
        </w:rPr>
        <w:t>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В Комиссии </w:t>
      </w:r>
      <w:r>
        <w:rPr>
          <w:rFonts w:hAnsi="Times New Roman" w:cs="Times New Roman"/>
          <w:color w:val="000000"/>
          <w:sz w:val="24"/>
          <w:szCs w:val="24"/>
        </w:rPr>
        <w:t>ООО «Альфа»</w:t>
      </w:r>
      <w:r>
        <w:rPr>
          <w:rFonts w:hAnsi="Times New Roman" w:cs="Times New Roman"/>
          <w:color w:val="000000"/>
          <w:sz w:val="24"/>
          <w:szCs w:val="24"/>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7.7. По решению членов Комиссии </w:t>
      </w:r>
      <w:r>
        <w:rPr>
          <w:rFonts w:hAnsi="Times New Roman" w:cs="Times New Roman"/>
          <w:color w:val="000000"/>
          <w:sz w:val="24"/>
          <w:szCs w:val="24"/>
        </w:rPr>
        <w:t>ООО «Альфа»</w:t>
      </w:r>
      <w:r>
        <w:rPr>
          <w:rFonts w:hAnsi="Times New Roman" w:cs="Times New Roman"/>
          <w:color w:val="000000"/>
          <w:sz w:val="24"/>
          <w:szCs w:val="24"/>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РСС может проводиться методом устного собеседования по вопросам экзаменационных билетов.</w:t>
      </w:r>
    </w:p>
    <w:p>
      <w:pPr>
        <w:spacing w:line="240" w:lineRule="auto"/>
        <w:rPr>
          <w:rFonts w:hAnsi="Times New Roman" w:cs="Times New Roman"/>
          <w:color w:val="000000"/>
          <w:sz w:val="24"/>
          <w:szCs w:val="24"/>
        </w:rPr>
      </w:pPr>
      <w:r>
        <w:rPr>
          <w:rFonts w:hAnsi="Times New Roman" w:cs="Times New Roman"/>
          <w:color w:val="000000"/>
          <w:sz w:val="24"/>
          <w:szCs w:val="24"/>
        </w:rPr>
        <w:t>7.8. Допуск к самостоятельной работе при приеме на работу или при переводе на другую работу осуществляется распоряжением руководителя структурного подразделения при выполнении для работника следующих требований: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моложе 18 лет (при наличии соответствующего требования в нормативных правовых актах РФ);</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прошел обязательный предварительный (при поступлении на работу) или периодический (в течение трудовой деятельности) медицинский осмотр и признан годным к выполнению работ;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прошел вводный совмещенный инструктаж по ОТ и обучение оказанию первой помощи пострадавшим на производстве;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прошел первичный инструктаж на рабочем месте;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ознакомлен под протокол с инструкциями по ОТ, картами СУОТ, производственными инструкциями и/или инструкциями для конкретных профессий, должностными инструкциями, технологическими инструкциями и иными инструкциями, которые он обязан выполнять;</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прошел обучение безопасным методам и приёмам выполнения работ, стажировку на рабочем месте, обучение и проверку знаний требований ОТ в Комиссии структурного подразделения;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прошел обучение и получил удостоверение, дающее право выполнять работу по данной профессии (при наличии такого требования для данной профессии в законодательных и иных нормативных правовых актах РФ);</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прошел обучение и проверку знаний по ОТ;</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прошел инструктаж или обучение с присвоением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7.9.  Если работник не прошёл обучение и не получил удостоверение по профессии к моменту окончания стажировки на рабочем месте, а в законодательных и иных нормативных правовых актах РФ требуется наличие удостоверения по профессии, то стажировка продляется распоряжением руководителя структурного подразделения. В этом случае окончание стажировки и допуск к самостоятельной работе разрешается после получения удостоверения по профессии.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7.10.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по обучению работодателей и работников вопросам охраны труда, так и в </w:t>
      </w:r>
      <w:r>
        <w:rPr>
          <w:rFonts w:hAnsi="Times New Roman" w:cs="Times New Roman"/>
          <w:color w:val="000000"/>
          <w:sz w:val="24"/>
          <w:szCs w:val="24"/>
        </w:rPr>
        <w:t>О</w:t>
      </w:r>
      <w:r>
        <w:rPr>
          <w:rFonts w:hAnsi="Times New Roman" w:cs="Times New Roman"/>
          <w:color w:val="000000"/>
          <w:sz w:val="24"/>
          <w:szCs w:val="24"/>
        </w:rPr>
        <w:t>О</w:t>
      </w:r>
      <w:r>
        <w:rPr>
          <w:rFonts w:hAnsi="Times New Roman" w:cs="Times New Roman"/>
          <w:color w:val="000000"/>
          <w:sz w:val="24"/>
          <w:szCs w:val="24"/>
        </w:rPr>
        <w:t>О «Альфа»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8. Оформление документов и записей о планировании и регистрации проведения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8.1. Руководители подразделений осуществляют планирование обучения по охране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pPr>
        <w:spacing w:line="240" w:lineRule="auto"/>
        <w:rPr>
          <w:rFonts w:hAnsi="Times New Roman" w:cs="Times New Roman"/>
          <w:color w:val="000000"/>
          <w:sz w:val="24"/>
          <w:szCs w:val="24"/>
        </w:rPr>
      </w:pPr>
      <w:r>
        <w:rPr>
          <w:rFonts w:hAnsi="Times New Roman" w:cs="Times New Roman"/>
          <w:color w:val="000000"/>
          <w:sz w:val="24"/>
          <w:szCs w:val="24"/>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8.4. Для обеспечения функционирования комиссий </w:t>
      </w:r>
      <w:r>
        <w:rPr>
          <w:rFonts w:hAnsi="Times New Roman" w:cs="Times New Roman"/>
          <w:color w:val="000000"/>
          <w:sz w:val="24"/>
          <w:szCs w:val="24"/>
        </w:rPr>
        <w:t>ООО «Альфа»</w:t>
      </w:r>
      <w:r>
        <w:rPr>
          <w:rFonts w:hAnsi="Times New Roman" w:cs="Times New Roman"/>
          <w:color w:val="000000"/>
          <w:sz w:val="24"/>
          <w:szCs w:val="24"/>
        </w:rPr>
        <w:t xml:space="preserve"> 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обучения по охране труда минимального количества работников в подразделении.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w:t>
      </w:r>
      <w:r>
        <w:rPr>
          <w:rFonts w:hAnsi="Times New Roman" w:cs="Times New Roman"/>
          <w:color w:val="000000"/>
          <w:sz w:val="24"/>
          <w:szCs w:val="24"/>
        </w:rPr>
        <w:t>приложению № 5</w:t>
      </w:r>
      <w:r>
        <w:rPr>
          <w:rFonts w:hAnsi="Times New Roman" w:cs="Times New Roman"/>
          <w:color w:val="000000"/>
          <w:sz w:val="24"/>
          <w:szCs w:val="24"/>
        </w:rPr>
        <w:t xml:space="preserve">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8.5. При регистрации проведения вводного инструктажа по охране труда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дата проведения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фамилия, имя, отчество (при наличии)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профессия (должность)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г) число, месяц, год рождения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наименование подразделения, в котором будет осуществлять трудовую деятельность работник, прошедший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е) фамилия, имя, отчество (при наличии), профессия (должность) работника, проводившего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ж) подпись работника, проводившего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з) подпись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дата проведения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фамилия, имя, отчество (при наличии)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профессия (должность)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г) число, месяц, год рождения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вид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причина проведения инструктажа по охране труда (для внепланового или целевого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ж) фамилия, имя, отчество (при наличии), профессия (должность) работника, проводившего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з) наименование локального акта (локальных актов), в объеме требований которого проведен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и) подпись работника, проводившего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к) подпись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8.9. В протоколе проверки знания требований охраны труда работников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полное наименование подразделения, проводившего обучение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дата и номер приказа директора о создании комиссии по проверке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г) наименование и продолжительность программы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фамилия, имя, отчество (при наличии), профессия (должность), место работы работника, прошедшего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результат проверки знания требований охраны труда (оценка результата проверки «удовлетворительно» или «неудовлетворительно»);</w:t>
      </w:r>
    </w:p>
    <w:p>
      <w:pPr>
        <w:spacing w:line="240" w:lineRule="auto"/>
        <w:rPr>
          <w:rFonts w:hAnsi="Times New Roman" w:cs="Times New Roman"/>
          <w:color w:val="000000"/>
          <w:sz w:val="24"/>
          <w:szCs w:val="24"/>
        </w:rPr>
      </w:pPr>
      <w:r>
        <w:rPr>
          <w:rFonts w:hAnsi="Times New Roman" w:cs="Times New Roman"/>
          <w:color w:val="000000"/>
          <w:sz w:val="24"/>
          <w:szCs w:val="24"/>
        </w:rPr>
        <w:t>ж) дата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pPr>
        <w:spacing w:line="240" w:lineRule="auto"/>
        <w:rPr>
          <w:rFonts w:hAnsi="Times New Roman" w:cs="Times New Roman"/>
          <w:color w:val="000000"/>
          <w:sz w:val="24"/>
          <w:szCs w:val="24"/>
        </w:rPr>
      </w:pPr>
      <w:r>
        <w:rPr>
          <w:rFonts w:hAnsi="Times New Roman" w:cs="Times New Roman"/>
          <w:color w:val="000000"/>
          <w:sz w:val="24"/>
          <w:szCs w:val="24"/>
        </w:rPr>
        <w:t>и) подпись работника, прошедшего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8.10.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8.11. По запросу работника ему выдается протокол проверки знания требований охраны труда на бумажном носителе.</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работников выдается удостоверение о проверке знания требований охраны труда работнику, успешно прошедшему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9.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9.1. Подразделение </w:t>
      </w:r>
      <w:r>
        <w:rPr>
          <w:rFonts w:hAnsi="Times New Roman" w:cs="Times New Roman"/>
          <w:color w:val="000000"/>
          <w:sz w:val="24"/>
          <w:szCs w:val="24"/>
        </w:rPr>
        <w:t>ООО «Альфа»</w:t>
      </w:r>
      <w:r>
        <w:rPr>
          <w:rFonts w:hAnsi="Times New Roman" w:cs="Times New Roman"/>
          <w:color w:val="000000"/>
          <w:sz w:val="24"/>
          <w:szCs w:val="24"/>
        </w:rPr>
        <w:t>, проводящее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должно иметь:</w:t>
      </w:r>
    </w:p>
    <w:p>
      <w:pPr>
        <w:spacing w:line="240" w:lineRule="auto"/>
        <w:rPr>
          <w:rFonts w:hAnsi="Times New Roman" w:cs="Times New Roman"/>
          <w:color w:val="000000"/>
          <w:sz w:val="24"/>
          <w:szCs w:val="24"/>
        </w:rPr>
      </w:pPr>
      <w:r>
        <w:rPr>
          <w:rFonts w:hAnsi="Times New Roman" w:cs="Times New Roman"/>
          <w:color w:val="000000"/>
          <w:sz w:val="24"/>
          <w:szCs w:val="24"/>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учебно-методическую базу в виде программ обучения по охране труда и учебных материалов для каждой программы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pPr>
        <w:spacing w:line="240" w:lineRule="auto"/>
        <w:rPr>
          <w:rFonts w:hAnsi="Times New Roman" w:cs="Times New Roman"/>
          <w:color w:val="000000"/>
          <w:sz w:val="24"/>
          <w:szCs w:val="24"/>
        </w:rPr>
      </w:pPr>
      <w:r>
        <w:rPr>
          <w:rFonts w:hAnsi="Times New Roman" w:cs="Times New Roman"/>
          <w:color w:val="000000"/>
          <w:sz w:val="24"/>
          <w:szCs w:val="24"/>
        </w:rPr>
        <w:t>г) комиссию по проверке знания требований охраны труда, сформированную в соответствии с требованиями данного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9.2. Количество мест обучения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pPr>
        <w:spacing w:line="240" w:lineRule="auto"/>
        <w:rPr>
          <w:rFonts w:hAnsi="Times New Roman" w:cs="Times New Roman"/>
          <w:color w:val="000000"/>
          <w:sz w:val="24"/>
          <w:szCs w:val="24"/>
        </w:rPr>
      </w:pPr>
      <w:r>
        <w:rPr>
          <w:rFonts w:hAnsi="Times New Roman" w:cs="Times New Roman"/>
          <w:color w:val="000000"/>
          <w:sz w:val="24"/>
          <w:szCs w:val="24"/>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pPr>
        <w:spacing w:line="240" w:lineRule="auto"/>
        <w:rPr>
          <w:rFonts w:hAnsi="Times New Roman" w:cs="Times New Roman"/>
          <w:color w:val="000000"/>
          <w:sz w:val="24"/>
          <w:szCs w:val="24"/>
        </w:rPr>
      </w:pPr>
      <w:r>
        <w:rPr>
          <w:rFonts w:hAnsi="Times New Roman" w:cs="Times New Roman"/>
          <w:b/>
          <w:bCs/>
          <w:color w:val="000000"/>
          <w:sz w:val="24"/>
          <w:szCs w:val="24"/>
        </w:rPr>
        <w:t>10. Заключительные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руководитель организации в порядке, установленном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10.2. Контроль за своевременным проведением проверки знаний требований охраны труда работников организации осуществляется отделом охраны труда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1</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1. Примерные перечни тем для программы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Сведения об подразделении. Политика и цели </w:t>
      </w:r>
      <w:r>
        <w:rPr>
          <w:rFonts w:hAnsi="Times New Roman" w:cs="Times New Roman"/>
          <w:color w:val="000000"/>
          <w:sz w:val="24"/>
          <w:szCs w:val="24"/>
        </w:rPr>
        <w:t>ООО «Альфа»</w:t>
      </w:r>
      <w:r>
        <w:rPr>
          <w:rFonts w:hAnsi="Times New Roman" w:cs="Times New Roman"/>
          <w:color w:val="000000"/>
          <w:sz w:val="24"/>
          <w:szCs w:val="24"/>
        </w:rPr>
        <w:t xml:space="preserve"> в области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 Общие правила поведения работающих на территории подразделения </w:t>
      </w:r>
      <w:r>
        <w:rPr>
          <w:rFonts w:hAnsi="Times New Roman" w:cs="Times New Roman"/>
          <w:color w:val="000000"/>
          <w:sz w:val="24"/>
          <w:szCs w:val="24"/>
        </w:rPr>
        <w:t>ООО «Альфа»</w:t>
      </w:r>
      <w:r>
        <w:rPr>
          <w:rFonts w:hAnsi="Times New Roman" w:cs="Times New Roman"/>
          <w:color w:val="000000"/>
          <w:sz w:val="24"/>
          <w:szCs w:val="24"/>
        </w:rPr>
        <w:t xml:space="preserve"> в производственных и вспомогательных помещениях. Источники опасности, действующие на всех работников, находящихся на территории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 Расположение основных служб, вспомогательных помещений. Средства обеспечения производственной санитарии и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 Оказание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2</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Приложение 2. Перечень профессий и должностей работников </w:t>
      </w:r>
      <w:r>
        <w:rPr>
          <w:rFonts w:hAnsi="Times New Roman" w:cs="Times New Roman"/>
          <w:b/>
          <w:bCs/>
          <w:color w:val="000000"/>
          <w:sz w:val="24"/>
          <w:szCs w:val="24"/>
        </w:rPr>
        <w:t>ООО «Альфа»</w:t>
      </w:r>
      <w:r>
        <w:rPr>
          <w:rFonts w:hAnsi="Times New Roman" w:cs="Times New Roman"/>
          <w:b/>
          <w:bCs/>
          <w:color w:val="000000"/>
          <w:sz w:val="24"/>
          <w:szCs w:val="24"/>
        </w:rPr>
        <w:t>, которым необходимо пройти стажировку на рабочем месте</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 п/п</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Наименование должности</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Структурное подразделение</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Элекстрогазосварщик</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Сварочный участок</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Слесарь ремонтник</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Механическая мастерская</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r>
    </w:tbl>
    <w:p>
      <w:pPr>
        <w:spacing w:line="240" w:lineRule="auto"/>
        <w:jc w:val="right"/>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3</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3. Примерные перечни тем теоретических и практических занятий для формирования программ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b/>
          <w:bCs/>
          <w:color w:val="000000"/>
          <w:sz w:val="24"/>
          <w:szCs w:val="24"/>
        </w:rPr>
        <w:t>Тема 1. Организационно-правовые аспекты оказания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1</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Понятие "первая помощь". Перечень состояний, при которых оказывается первая помощь, перечень мероприятий по ее оказанию.</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pPr>
        <w:spacing w:line="240" w:lineRule="auto"/>
        <w:rPr>
          <w:rFonts w:hAnsi="Times New Roman" w:cs="Times New Roman"/>
          <w:color w:val="000000"/>
          <w:sz w:val="24"/>
          <w:szCs w:val="24"/>
        </w:rPr>
      </w:pPr>
      <w:r>
        <w:rPr>
          <w:rFonts w:hAnsi="Times New Roman" w:cs="Times New Roman"/>
          <w:color w:val="000000"/>
          <w:sz w:val="24"/>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правила вызова скорой медицинской помощи и других специальных служб, сотрудники которых обязаны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Тема 2. Оказание первой помощи при отсутствии сознания, остановке дыхания и кровообращения</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2</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2</w:t>
      </w:r>
    </w:p>
    <w:p>
      <w:pPr>
        <w:spacing w:line="240" w:lineRule="auto"/>
        <w:rPr>
          <w:rFonts w:hAnsi="Times New Roman" w:cs="Times New Roman"/>
          <w:color w:val="000000"/>
          <w:sz w:val="24"/>
          <w:szCs w:val="24"/>
        </w:rPr>
      </w:pPr>
      <w:r>
        <w:rPr>
          <w:rFonts w:hAnsi="Times New Roman" w:cs="Times New Roman"/>
          <w:color w:val="000000"/>
          <w:sz w:val="24"/>
          <w:szCs w:val="24"/>
        </w:rPr>
        <w:t>Оценка обстановки на месте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навыков определения сознания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восстановления проходимости верхних дыхательных путей. Оценка признаков жизни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вызова скорой медицинской помощи, других специальных служб.</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искусственного дыхания «рот ко рту», «рот к носу» с применением устройств для искусственного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давления руками на грудину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Выполнение алгоритма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приема перевода пострадавшего в устойчивое боковое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удаления инородного тела из верхних дыхательных путей пострадавшего.</w:t>
      </w:r>
    </w:p>
    <w:p>
      <w:pPr>
        <w:spacing w:line="240" w:lineRule="auto"/>
        <w:rPr>
          <w:rFonts w:hAnsi="Times New Roman" w:cs="Times New Roman"/>
          <w:color w:val="000000"/>
          <w:sz w:val="24"/>
          <w:szCs w:val="24"/>
        </w:rPr>
      </w:pPr>
      <w:r>
        <w:rPr>
          <w:rFonts w:hAnsi="Times New Roman" w:cs="Times New Roman"/>
          <w:b/>
          <w:bCs/>
          <w:color w:val="000000"/>
          <w:sz w:val="24"/>
          <w:szCs w:val="24"/>
        </w:rPr>
        <w:t>Тема 3. Оказание первой помощи при наружных кровотечениях и травмах</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3</w:t>
      </w:r>
    </w:p>
    <w:p>
      <w:pPr>
        <w:spacing w:line="240" w:lineRule="auto"/>
        <w:rPr>
          <w:rFonts w:hAnsi="Times New Roman" w:cs="Times New Roman"/>
          <w:color w:val="000000"/>
          <w:sz w:val="24"/>
          <w:szCs w:val="24"/>
        </w:rPr>
      </w:pPr>
      <w:r>
        <w:rPr>
          <w:rFonts w:hAnsi="Times New Roman" w:cs="Times New Roman"/>
          <w:color w:val="000000"/>
          <w:sz w:val="24"/>
          <w:szCs w:val="24"/>
        </w:rPr>
        <w:t>Цель и порядок выполнения обзорного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Оказание первой помощи при носовом кровотечении.</w:t>
      </w:r>
    </w:p>
    <w:p>
      <w:pPr>
        <w:spacing w:line="240" w:lineRule="auto"/>
        <w:rPr>
          <w:rFonts w:hAnsi="Times New Roman" w:cs="Times New Roman"/>
          <w:color w:val="000000"/>
          <w:sz w:val="24"/>
          <w:szCs w:val="24"/>
        </w:rPr>
      </w:pPr>
      <w:r>
        <w:rPr>
          <w:rFonts w:hAnsi="Times New Roman" w:cs="Times New Roman"/>
          <w:color w:val="000000"/>
          <w:sz w:val="24"/>
          <w:szCs w:val="24"/>
        </w:rPr>
        <w:t>Понятие о травматическом шоке, причины и признаки. Мероприятия, предупреждающие развитие травматического шока.</w:t>
      </w:r>
    </w:p>
    <w:p>
      <w:pPr>
        <w:spacing w:line="240" w:lineRule="auto"/>
        <w:rPr>
          <w:rFonts w:hAnsi="Times New Roman" w:cs="Times New Roman"/>
          <w:color w:val="000000"/>
          <w:sz w:val="24"/>
          <w:szCs w:val="24"/>
        </w:rPr>
      </w:pPr>
      <w:r>
        <w:rPr>
          <w:rFonts w:hAnsi="Times New Roman" w:cs="Times New Roman"/>
          <w:color w:val="000000"/>
          <w:sz w:val="24"/>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pPr>
        <w:spacing w:line="240" w:lineRule="auto"/>
        <w:rPr>
          <w:rFonts w:hAnsi="Times New Roman" w:cs="Times New Roman"/>
          <w:color w:val="000000"/>
          <w:sz w:val="24"/>
          <w:szCs w:val="24"/>
        </w:rPr>
      </w:pPr>
      <w:r>
        <w:rPr>
          <w:rFonts w:hAnsi="Times New Roman" w:cs="Times New Roman"/>
          <w:color w:val="000000"/>
          <w:sz w:val="24"/>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pPr>
        <w:spacing w:line="240" w:lineRule="auto"/>
        <w:rPr>
          <w:rFonts w:hAnsi="Times New Roman" w:cs="Times New Roman"/>
          <w:color w:val="000000"/>
          <w:sz w:val="24"/>
          <w:szCs w:val="24"/>
        </w:rPr>
      </w:pPr>
      <w:r>
        <w:rPr>
          <w:rFonts w:hAnsi="Times New Roman" w:cs="Times New Roman"/>
          <w:color w:val="000000"/>
          <w:sz w:val="24"/>
          <w:szCs w:val="24"/>
        </w:rPr>
        <w:t>Травмы живота и таза,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pPr>
        <w:spacing w:line="240" w:lineRule="auto"/>
        <w:rPr>
          <w:rFonts w:hAnsi="Times New Roman" w:cs="Times New Roman"/>
          <w:color w:val="000000"/>
          <w:sz w:val="24"/>
          <w:szCs w:val="24"/>
        </w:rPr>
      </w:pPr>
      <w:r>
        <w:rPr>
          <w:rFonts w:hAnsi="Times New Roman" w:cs="Times New Roman"/>
          <w:color w:val="000000"/>
          <w:sz w:val="24"/>
          <w:szCs w:val="24"/>
        </w:rPr>
        <w:t>Травмы конечностей, оказание первой помощи. Понятие «иммобилизация». Способы иммобилизации при травме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Травмы позвоночника. Оказание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3</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проведения обзорного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Проведение подробного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наложения окклюзионной (герметизирующей) повязки при ранении грудной клетки.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повязок при наличии инородного предмета в ране живота, груди,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первой помощи при переломах. Иммобилизация (подручными средствами, аутоиммобилизация,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фиксации шейного отдела позвоночника.</w:t>
      </w:r>
    </w:p>
    <w:p>
      <w:pPr>
        <w:spacing w:line="240" w:lineRule="auto"/>
        <w:rPr>
          <w:rFonts w:hAnsi="Times New Roman" w:cs="Times New Roman"/>
          <w:color w:val="000000"/>
          <w:sz w:val="24"/>
          <w:szCs w:val="24"/>
        </w:rPr>
      </w:pPr>
      <w:r>
        <w:rPr>
          <w:rFonts w:hAnsi="Times New Roman" w:cs="Times New Roman"/>
          <w:b/>
          <w:bCs/>
          <w:color w:val="000000"/>
          <w:sz w:val="24"/>
          <w:szCs w:val="24"/>
        </w:rPr>
        <w:t>Тема 4. Оказание первой помощи при прочих состояниях</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4</w:t>
      </w:r>
    </w:p>
    <w:p>
      <w:pPr>
        <w:spacing w:line="240" w:lineRule="auto"/>
        <w:rPr>
          <w:rFonts w:hAnsi="Times New Roman" w:cs="Times New Roman"/>
          <w:color w:val="000000"/>
          <w:sz w:val="24"/>
          <w:szCs w:val="24"/>
        </w:rPr>
      </w:pPr>
      <w:r>
        <w:rPr>
          <w:rFonts w:hAnsi="Times New Roman" w:cs="Times New Roman"/>
          <w:color w:val="000000"/>
          <w:sz w:val="24"/>
          <w:szCs w:val="24"/>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Перегревание, факторы, способствующие его развитию.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Холодовая травма, ее виды. Основные проявления переохлаждения (гипотермии), отморожения,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pPr>
        <w:spacing w:line="240" w:lineRule="auto"/>
        <w:rPr>
          <w:rFonts w:hAnsi="Times New Roman" w:cs="Times New Roman"/>
          <w:color w:val="000000"/>
          <w:sz w:val="24"/>
          <w:szCs w:val="24"/>
        </w:rPr>
      </w:pPr>
      <w:r>
        <w:rPr>
          <w:rFonts w:hAnsi="Times New Roman" w:cs="Times New Roman"/>
          <w:color w:val="000000"/>
          <w:sz w:val="24"/>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pPr>
        <w:spacing w:line="240" w:lineRule="auto"/>
        <w:rPr>
          <w:rFonts w:hAnsi="Times New Roman" w:cs="Times New Roman"/>
          <w:color w:val="000000"/>
          <w:sz w:val="24"/>
          <w:szCs w:val="24"/>
        </w:rPr>
      </w:pPr>
      <w:r>
        <w:rPr>
          <w:rFonts w:hAnsi="Times New Roman" w:cs="Times New Roman"/>
          <w:color w:val="000000"/>
          <w:sz w:val="24"/>
          <w:szCs w:val="24"/>
        </w:rPr>
        <w:t>Способы контроля состояния пострадавшего, находящегося в сознании, без сознания.</w:t>
      </w:r>
    </w:p>
    <w:p>
      <w:pPr>
        <w:spacing w:line="240" w:lineRule="auto"/>
        <w:rPr>
          <w:rFonts w:hAnsi="Times New Roman" w:cs="Times New Roman"/>
          <w:color w:val="000000"/>
          <w:sz w:val="24"/>
          <w:szCs w:val="24"/>
        </w:rPr>
      </w:pPr>
      <w:r>
        <w:rPr>
          <w:rFonts w:hAnsi="Times New Roman" w:cs="Times New Roman"/>
          <w:color w:val="000000"/>
          <w:sz w:val="24"/>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4</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повязок при ожогах различных областей тела.</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местного охлаждения.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термоизолирующей повязки при отморожениях.</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pPr>
        <w:spacing w:line="240" w:lineRule="auto"/>
        <w:jc w:val="right"/>
        <w:rPr>
          <w:rFonts w:hAnsi="Times New Roman" w:cs="Times New Roman"/>
          <w:color w:val="000000"/>
          <w:sz w:val="24"/>
          <w:szCs w:val="24"/>
        </w:rPr>
      </w:pPr>
      <w:r>
        <w:br/>
      </w:r>
      <w:r>
        <w:rPr>
          <w:rFonts w:hAnsi="Times New Roman" w:cs="Times New Roman"/>
          <w:color w:val="000000"/>
          <w:sz w:val="24"/>
          <w:szCs w:val="24"/>
        </w:rPr>
        <w:t>Приложение 4</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4. Примерные перечни тем для формирования программ обучения требованиям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а) основы охраны труда в Российской Федерации: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основные понятия охраны труда;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нормативно-правовые основы охраны труда;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прав работников на охрану труда;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государственный контроль и надзор за соблюдением трудового законодательства;</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социальное партнерство в сфере труда;</w:t>
      </w:r>
    </w:p>
    <w:p>
      <w:pPr>
        <w:spacing w:line="240" w:lineRule="auto"/>
        <w:rPr>
          <w:rFonts w:hAnsi="Times New Roman" w:cs="Times New Roman"/>
          <w:color w:val="000000"/>
          <w:sz w:val="24"/>
          <w:szCs w:val="24"/>
        </w:rPr>
      </w:pPr>
      <w:r>
        <w:rPr>
          <w:rFonts w:hAnsi="Times New Roman" w:cs="Times New Roman"/>
          <w:color w:val="000000"/>
          <w:sz w:val="24"/>
          <w:szCs w:val="24"/>
        </w:rPr>
        <w:t>б) стратегия безопасности труда и охраны здоровья: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стратегия </w:t>
      </w:r>
      <w:r>
        <w:rPr>
          <w:rFonts w:hAnsi="Times New Roman" w:cs="Times New Roman"/>
          <w:color w:val="000000"/>
          <w:sz w:val="24"/>
          <w:szCs w:val="24"/>
        </w:rPr>
        <w:t>ООО «Альфа»</w:t>
      </w:r>
      <w:r>
        <w:rPr>
          <w:rFonts w:hAnsi="Times New Roman" w:cs="Times New Roman"/>
          <w:color w:val="000000"/>
          <w:sz w:val="24"/>
          <w:szCs w:val="24"/>
        </w:rPr>
        <w:t xml:space="preserve"> в области охраны труда. Цели и задачи </w:t>
      </w:r>
      <w:r>
        <w:rPr>
          <w:rFonts w:hAnsi="Times New Roman" w:cs="Times New Roman"/>
          <w:color w:val="000000"/>
          <w:sz w:val="24"/>
          <w:szCs w:val="24"/>
        </w:rPr>
        <w:t>ООО «Альфа»</w:t>
      </w:r>
      <w:r>
        <w:rPr>
          <w:rFonts w:hAnsi="Times New Roman" w:cs="Times New Roman"/>
          <w:color w:val="000000"/>
          <w:sz w:val="24"/>
          <w:szCs w:val="24"/>
        </w:rPr>
        <w:t xml:space="preserve"> по достижению целей в области охраны труда. Обязанности </w:t>
      </w:r>
      <w:r>
        <w:rPr>
          <w:rFonts w:hAnsi="Times New Roman" w:cs="Times New Roman"/>
          <w:color w:val="000000"/>
          <w:sz w:val="24"/>
          <w:szCs w:val="24"/>
        </w:rPr>
        <w:t>ООО «Альфа»</w:t>
      </w:r>
      <w:r>
        <w:rPr>
          <w:rFonts w:hAnsi="Times New Roman" w:cs="Times New Roman"/>
          <w:color w:val="000000"/>
          <w:sz w:val="24"/>
          <w:szCs w:val="24"/>
        </w:rPr>
        <w:t xml:space="preserve"> по обеспечению безопасных условий и охраны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лидерство в области охраны труда;</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мотивация работников на безопасный труд;</w:t>
      </w:r>
    </w:p>
    <w:p>
      <w:pPr>
        <w:spacing w:line="240" w:lineRule="auto"/>
        <w:rPr>
          <w:rFonts w:hAnsi="Times New Roman" w:cs="Times New Roman"/>
          <w:color w:val="000000"/>
          <w:sz w:val="24"/>
          <w:szCs w:val="24"/>
        </w:rPr>
      </w:pPr>
      <w:r>
        <w:rPr>
          <w:rFonts w:hAnsi="Times New Roman" w:cs="Times New Roman"/>
          <w:color w:val="000000"/>
          <w:sz w:val="24"/>
          <w:szCs w:val="24"/>
        </w:rPr>
        <w:t>в) система управления охраной труда в организации;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специальная оценка условий труда;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оценка и управление профессиональными рисками;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подготовка работников по охране труда;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работников средствами индивидуальной защиты, смывающими и обезвреживающими средствами;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гарантий и компенсаций работникам;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наблюдения за состоянием здоровья работников;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санитарно-бытового обслуживания;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оптимальных режимов труда и отдыха работников;</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обеспечение безопасного выполнения подрядных работ. Обеспечение снабжения безопасной продукцией;</w:t>
      </w:r>
    </w:p>
    <w:p>
      <w:pPr>
        <w:spacing w:line="240" w:lineRule="auto"/>
        <w:rPr>
          <w:rFonts w:hAnsi="Times New Roman" w:cs="Times New Roman"/>
          <w:color w:val="000000"/>
          <w:sz w:val="24"/>
          <w:szCs w:val="24"/>
        </w:rPr>
      </w:pPr>
      <w:r>
        <w:rPr>
          <w:rFonts w:hAnsi="Times New Roman" w:cs="Times New Roman"/>
          <w:color w:val="000000"/>
          <w:sz w:val="24"/>
          <w:szCs w:val="24"/>
        </w:rPr>
        <w:t>г) расследование и предупреждение несчастных случаев и профессиональных заболеваний:</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расследования несчастных случаев;</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обязательное социальное страхование работников от несчастных случаев на производстве и профессиональных заболеваний;</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организация и проведение внутреннего аудита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д) организация оказания первой помощи (при необходимости).</w:t>
      </w:r>
    </w:p>
    <w:p>
      <w:pPr>
        <w:spacing w:line="240" w:lineRule="auto"/>
        <w:rPr>
          <w:rFonts w:hAnsi="Times New Roman" w:cs="Times New Roman"/>
          <w:color w:val="000000"/>
          <w:sz w:val="24"/>
          <w:szCs w:val="24"/>
        </w:rPr>
      </w:pPr>
      <w:r>
        <w:rPr>
          <w:rFonts w:hAnsi="Times New Roman" w:cs="Times New Roman"/>
          <w:b/>
          <w:bCs/>
          <w:color w:val="000000"/>
          <w:sz w:val="24"/>
          <w:szCs w:val="24"/>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а) классификация опасностей. Идентификация вредных и (или) опасных производственных факторов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оценка уровня профессионального риска выявленных (идентифицированных)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в) безопасные методы и приемы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г) меры защиты от воздействия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д) средства индивидуальной защиты от воздействия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е) разработка мероприятий по снижению уровней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ж) организация оказания первой помощи (при необходимости).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5</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br/>
      </w:r>
      <w:r>
        <w:rPr>
          <w:rFonts w:hAnsi="Times New Roman" w:cs="Times New Roman"/>
          <w:b/>
          <w:bCs/>
          <w:color w:val="000000"/>
          <w:sz w:val="24"/>
          <w:szCs w:val="24"/>
        </w:rPr>
        <w:t xml:space="preserve">Приложение 5. Минимальное количество работников, подлежащих обучению требованиям охраны труда в подразделениях </w:t>
      </w:r>
      <w:r>
        <w:rPr>
          <w:rFonts w:hAnsi="Times New Roman" w:cs="Times New Roman"/>
          <w:b/>
          <w:bCs/>
          <w:color w:val="000000"/>
          <w:sz w:val="24"/>
          <w:szCs w:val="24"/>
        </w:rPr>
        <w:t>ООО «Альфа»</w:t>
      </w:r>
      <w:r>
        <w:rPr>
          <w:rFonts w:hAnsi="Times New Roman" w:cs="Times New Roman"/>
          <w:b/>
          <w:bCs/>
          <w:color w:val="000000"/>
          <w:sz w:val="24"/>
          <w:szCs w:val="24"/>
        </w:rPr>
        <w:t xml:space="preserve"> по обучению руководителей и работников </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14"/>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jc w:val="right"/>
              <w:rPr>
                <w:rFonts w:hAnsi="Times New Roman" w:cs="Times New Roman"/>
                <w:color w:val="000000"/>
                <w:sz w:val="24"/>
                <w:szCs w:val="24"/>
              </w:rPr>
            </w:pPr>
            <w:r>
              <w:rPr>
                <w:rFonts w:hAnsi="Times New Roman" w:cs="Times New Roman"/>
                <w:color w:val="000000"/>
                <w:sz w:val="24"/>
                <w:szCs w:val="24"/>
              </w:rPr>
              <w:t>(человек)</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Наименование</w:t>
            </w:r>
          </w:p>
        </w:tc>
        <w:tc>
          <w:tcPr>
            <w:tcW w:w="0" w:type="auto"/>
            <w:gridSpan w:val="13"/>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Среднесписочная численность работников подразделения</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16-50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51-250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251-500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501-1000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1001-5000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свыше 5000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Категория риска*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Количество работников, подлежащих обучению в организациях, оказывающих услуги по проведению обучения по охране труда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25**</w:t>
            </w:r>
          </w:p>
        </w:tc>
      </w:tr>
    </w:tbl>
    <w:p>
      <w:pPr>
        <w:spacing w:line="240" w:lineRule="auto"/>
        <w:rPr>
          <w:rFonts w:hAnsi="Times New Roman" w:cs="Times New Roman"/>
          <w:color w:val="000000"/>
          <w:sz w:val="24"/>
          <w:szCs w:val="24"/>
        </w:rPr>
      </w:pPr>
      <w:r>
        <w:rPr>
          <w:rFonts w:hAnsi="Times New Roman" w:cs="Times New Roman"/>
          <w:color w:val="000000"/>
          <w:sz w:val="24"/>
          <w:szCs w:val="24"/>
        </w:rPr>
        <w: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РФ от 21.07.2021 №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pPr>
        <w:spacing w:line="240" w:lineRule="auto"/>
        <w:rPr>
          <w:rFonts w:hAnsi="Times New Roman" w:cs="Times New Roman"/>
          <w:color w:val="000000"/>
          <w:sz w:val="24"/>
          <w:szCs w:val="24"/>
        </w:rPr>
      </w:pPr>
      <w:r>
        <w:rPr>
          <w:rFonts w:hAnsi="Times New Roman" w:cs="Times New Roman"/>
          <w:color w:val="000000"/>
          <w:sz w:val="24"/>
          <w:szCs w:val="24"/>
        </w:rPr>
        <w:t>Используемые обозначения категорий риска организаций: НР – низкого риска, УР –умеренного риска, СР – среднего риска, ВР – высокого риска, ЗР – значительного риска.</w:t>
      </w:r>
    </w:p>
    <w:p>
      <w:pPr>
        <w:spacing w:line="240" w:lineRule="auto"/>
        <w:rPr>
          <w:rFonts w:hAnsi="Times New Roman" w:cs="Times New Roman"/>
          <w:color w:val="000000"/>
          <w:sz w:val="24"/>
          <w:szCs w:val="24"/>
        </w:rPr>
      </w:pPr>
      <w:r>
        <w:rPr>
          <w:rFonts w:hAnsi="Times New Roman" w:cs="Times New Roman"/>
          <w:color w:val="000000"/>
          <w:sz w:val="24"/>
          <w:szCs w:val="24"/>
        </w:rPr>
        <w:t>** Но не менее 3 человек на каждое обособленное структурное подразделение (филиал) с численностью более 50 человек, включая руководителя.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c776927504b4b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